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812"/>
      </w:tblGrid>
      <w:tr w:rsidR="00583DE1" w:rsidTr="008C1F61">
        <w:tc>
          <w:tcPr>
            <w:tcW w:w="3828" w:type="dxa"/>
          </w:tcPr>
          <w:p w:rsidR="00583DE1" w:rsidRPr="00583DE1" w:rsidRDefault="00583DE1" w:rsidP="008C1F61">
            <w:pPr>
              <w:jc w:val="center"/>
              <w:rPr>
                <w:rFonts w:ascii="Times New Roman" w:hAnsi="Times New Roman"/>
                <w:b/>
                <w:spacing w:val="-4"/>
                <w:sz w:val="26"/>
                <w:szCs w:val="26"/>
                <w:lang w:val="nb-NO"/>
              </w:rPr>
            </w:pPr>
            <w:r w:rsidRPr="00583DE1">
              <w:rPr>
                <w:rFonts w:ascii="Times New Roman" w:hAnsi="Times New Roman"/>
                <w:b/>
                <w:spacing w:val="-4"/>
                <w:sz w:val="26"/>
                <w:szCs w:val="26"/>
                <w:lang w:val="nb-NO"/>
              </w:rPr>
              <w:t>ỦY BAN NHÂN DÂN</w:t>
            </w:r>
          </w:p>
          <w:p w:rsidR="00583DE1" w:rsidRDefault="00583DE1" w:rsidP="008C1F61">
            <w:pPr>
              <w:jc w:val="center"/>
              <w:rPr>
                <w:rFonts w:ascii="Times New Roman" w:hAnsi="Times New Roman"/>
                <w:b/>
                <w:spacing w:val="-4"/>
                <w:szCs w:val="28"/>
                <w:lang w:val="nb-NO"/>
              </w:rPr>
            </w:pPr>
            <w:r w:rsidRPr="00583DE1">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6EE95958" wp14:editId="091565DB">
                      <wp:simplePos x="0" y="0"/>
                      <wp:positionH relativeFrom="column">
                        <wp:posOffset>779145</wp:posOffset>
                      </wp:positionH>
                      <wp:positionV relativeFrom="paragraph">
                        <wp:posOffset>254635</wp:posOffset>
                      </wp:positionV>
                      <wp:extent cx="571500" cy="0"/>
                      <wp:effectExtent l="5715" t="7620" r="1333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9574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20.05pt" to="106.3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"/>
                  </w:pict>
                </mc:Fallback>
              </mc:AlternateContent>
            </w:r>
            <w:r w:rsidRPr="00583DE1">
              <w:rPr>
                <w:rFonts w:ascii="Times New Roman" w:hAnsi="Times New Roman"/>
                <w:b/>
                <w:sz w:val="26"/>
                <w:szCs w:val="26"/>
                <w:lang w:val="nb-NO"/>
              </w:rPr>
              <w:t>TỈNH TÂY NINH</w:t>
            </w:r>
          </w:p>
        </w:tc>
        <w:tc>
          <w:tcPr>
            <w:tcW w:w="5812" w:type="dxa"/>
          </w:tcPr>
          <w:p w:rsidR="00583DE1" w:rsidRPr="00DD2B8C" w:rsidRDefault="00583DE1" w:rsidP="00583DE1">
            <w:pPr>
              <w:jc w:val="center"/>
              <w:rPr>
                <w:rFonts w:ascii="Times New Roman" w:hAnsi="Times New Roman"/>
                <w:b/>
                <w:szCs w:val="28"/>
                <w:lang w:val="nb-NO"/>
              </w:rPr>
            </w:pPr>
            <w:r w:rsidRPr="0089027B">
              <w:rPr>
                <w:rFonts w:ascii="Times New Roman" w:hAnsi="Times New Roman"/>
                <w:b/>
                <w:spacing w:val="-4"/>
                <w:sz w:val="26"/>
                <w:szCs w:val="26"/>
                <w:lang w:val="nb-NO"/>
              </w:rPr>
              <w:t>CỘNG HÒA XÃ HỘI CHỦ NGHĨA VIỆT NAM</w:t>
            </w:r>
            <w:r w:rsidRPr="0089027B">
              <w:rPr>
                <w:rFonts w:ascii="Times New Roman" w:hAnsi="Times New Roman"/>
                <w:b/>
                <w:lang w:val="nb-NO"/>
              </w:rPr>
              <w:t xml:space="preserve">   </w:t>
            </w:r>
            <w:r w:rsidRPr="0089027B">
              <w:rPr>
                <w:rFonts w:ascii="Times New Roman" w:hAnsi="Times New Roman"/>
                <w:b/>
                <w:szCs w:val="28"/>
                <w:lang w:val="nb-NO"/>
              </w:rPr>
              <w:t>Độc lập - Tự do - Hạnh phúc</w:t>
            </w:r>
          </w:p>
          <w:p w:rsidR="00583DE1" w:rsidRDefault="00583DE1" w:rsidP="00753CED">
            <w:pPr>
              <w:rPr>
                <w:rFonts w:ascii="Times New Roman" w:hAnsi="Times New Roman"/>
                <w:b/>
                <w:spacing w:val="-4"/>
                <w:szCs w:val="28"/>
                <w:lang w:val="nb-NO"/>
              </w:rPr>
            </w:pPr>
            <w:r w:rsidRPr="0089027B">
              <w:rPr>
                <w:rFonts w:ascii="Times New Roman" w:hAnsi="Times New Roman"/>
                <w:noProof/>
              </w:rPr>
              <mc:AlternateContent>
                <mc:Choice Requires="wps">
                  <w:drawing>
                    <wp:anchor distT="0" distB="0" distL="114300" distR="114300" simplePos="0" relativeHeight="251661312" behindDoc="0" locked="0" layoutInCell="1" allowOverlap="1" wp14:anchorId="5AC13BB5" wp14:editId="421C7E2C">
                      <wp:simplePos x="0" y="0"/>
                      <wp:positionH relativeFrom="column">
                        <wp:posOffset>661035</wp:posOffset>
                      </wp:positionH>
                      <wp:positionV relativeFrom="paragraph">
                        <wp:posOffset>29210</wp:posOffset>
                      </wp:positionV>
                      <wp:extent cx="2192655" cy="0"/>
                      <wp:effectExtent l="10795" t="5715" r="635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2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75790"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2.3pt" to="224.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"/>
                  </w:pict>
                </mc:Fallback>
              </mc:AlternateContent>
            </w:r>
          </w:p>
        </w:tc>
      </w:tr>
      <w:tr w:rsidR="00583DE1" w:rsidTr="008C1F61">
        <w:tc>
          <w:tcPr>
            <w:tcW w:w="3828" w:type="dxa"/>
          </w:tcPr>
          <w:p w:rsidR="00583DE1" w:rsidRPr="009359D6" w:rsidRDefault="00583DE1" w:rsidP="008C1F61">
            <w:pPr>
              <w:ind w:hanging="238"/>
              <w:jc w:val="center"/>
              <w:rPr>
                <w:rFonts w:ascii="Times New Roman" w:hAnsi="Times New Roman"/>
                <w:sz w:val="14"/>
                <w:lang w:val="vi-VN"/>
              </w:rPr>
            </w:pPr>
            <w:r w:rsidRPr="0089027B">
              <w:rPr>
                <w:rFonts w:ascii="Times New Roman" w:hAnsi="Times New Roman"/>
                <w:lang w:val="nb-NO"/>
              </w:rPr>
              <w:t xml:space="preserve">Số:        </w:t>
            </w:r>
            <w:r>
              <w:rPr>
                <w:rFonts w:ascii="Times New Roman" w:hAnsi="Times New Roman"/>
                <w:lang w:val="nb-NO"/>
              </w:rPr>
              <w:t xml:space="preserve">    </w:t>
            </w:r>
            <w:r w:rsidRPr="0089027B">
              <w:rPr>
                <w:rFonts w:ascii="Times New Roman" w:hAnsi="Times New Roman"/>
                <w:lang w:val="nb-NO"/>
              </w:rPr>
              <w:t>/QĐ-UBND</w:t>
            </w:r>
          </w:p>
          <w:p w:rsidR="00583DE1" w:rsidRPr="00583DE1" w:rsidRDefault="009B0DEE" w:rsidP="008C1F61">
            <w:pPr>
              <w:jc w:val="center"/>
              <w:rPr>
                <w:rFonts w:ascii="Times New Roman" w:hAnsi="Times New Roman"/>
                <w:b/>
                <w:szCs w:val="28"/>
                <w:lang w:val="nb-NO"/>
              </w:rPr>
            </w:pPr>
            <w:r>
              <w:rPr>
                <w:rFonts w:ascii="Times New Roman" w:hAnsi="Times New Roman"/>
                <w:b/>
                <w:szCs w:val="28"/>
                <w:lang w:val="nb-NO"/>
              </w:rPr>
              <w:t>(Dự thảo</w:t>
            </w:r>
            <w:r w:rsidR="00583DE1" w:rsidRPr="00583DE1">
              <w:rPr>
                <w:rFonts w:ascii="Times New Roman" w:hAnsi="Times New Roman"/>
                <w:b/>
                <w:szCs w:val="28"/>
                <w:lang w:val="nb-NO"/>
              </w:rPr>
              <w:t>)</w:t>
            </w:r>
          </w:p>
          <w:p w:rsidR="00583DE1" w:rsidRDefault="00583DE1" w:rsidP="008C1F61">
            <w:pPr>
              <w:jc w:val="center"/>
              <w:rPr>
                <w:rFonts w:ascii="Times New Roman" w:hAnsi="Times New Roman"/>
                <w:b/>
                <w:spacing w:val="-4"/>
                <w:szCs w:val="28"/>
                <w:lang w:val="nb-NO"/>
              </w:rPr>
            </w:pPr>
          </w:p>
        </w:tc>
        <w:tc>
          <w:tcPr>
            <w:tcW w:w="5812" w:type="dxa"/>
          </w:tcPr>
          <w:p w:rsidR="00583DE1" w:rsidRDefault="00583DE1" w:rsidP="008C1F61">
            <w:pPr>
              <w:jc w:val="center"/>
              <w:rPr>
                <w:rFonts w:ascii="Times New Roman" w:hAnsi="Times New Roman"/>
                <w:b/>
                <w:spacing w:val="-4"/>
                <w:szCs w:val="28"/>
                <w:lang w:val="nb-NO"/>
              </w:rPr>
            </w:pPr>
            <w:r w:rsidRPr="0089027B">
              <w:rPr>
                <w:rFonts w:ascii="Times New Roman" w:hAnsi="Times New Roman"/>
                <w:i/>
                <w:szCs w:val="28"/>
                <w:lang w:val="nb-NO"/>
              </w:rPr>
              <w:t>Tây Ninh</w:t>
            </w:r>
            <w:r w:rsidRPr="0089027B">
              <w:rPr>
                <w:rFonts w:ascii="Times New Roman" w:hAnsi="Times New Roman"/>
                <w:i/>
                <w:lang w:val="nb-NO"/>
              </w:rPr>
              <w:t xml:space="preserve">, ngày        tháng </w:t>
            </w:r>
            <w:r>
              <w:rPr>
                <w:rFonts w:ascii="Times New Roman" w:hAnsi="Times New Roman"/>
                <w:i/>
                <w:lang w:val="nb-NO"/>
              </w:rPr>
              <w:t xml:space="preserve"> </w:t>
            </w:r>
            <w:r w:rsidR="008C1F61">
              <w:rPr>
                <w:rFonts w:ascii="Times New Roman" w:hAnsi="Times New Roman"/>
                <w:i/>
                <w:lang w:val="nb-NO"/>
              </w:rPr>
              <w:t xml:space="preserve">   </w:t>
            </w:r>
            <w:r>
              <w:rPr>
                <w:rFonts w:ascii="Times New Roman" w:hAnsi="Times New Roman"/>
                <w:i/>
                <w:lang w:val="nb-NO"/>
              </w:rPr>
              <w:t xml:space="preserve"> </w:t>
            </w:r>
            <w:r w:rsidRPr="0089027B">
              <w:rPr>
                <w:rFonts w:ascii="Times New Roman" w:hAnsi="Times New Roman"/>
                <w:i/>
                <w:lang w:val="nb-NO"/>
              </w:rPr>
              <w:t xml:space="preserve"> năm 20</w:t>
            </w:r>
            <w:r w:rsidR="00F31A41">
              <w:rPr>
                <w:rFonts w:ascii="Times New Roman" w:hAnsi="Times New Roman"/>
                <w:i/>
                <w:lang w:val="vi-VN"/>
              </w:rPr>
              <w:t>23</w:t>
            </w:r>
          </w:p>
        </w:tc>
      </w:tr>
    </w:tbl>
    <w:p w:rsidR="00753CED" w:rsidRPr="0089027B" w:rsidRDefault="00753CED" w:rsidP="00753CED">
      <w:pPr>
        <w:rPr>
          <w:rFonts w:ascii="Times New Roman" w:hAnsi="Times New Roman"/>
          <w:sz w:val="18"/>
          <w:lang w:val="nb-NO"/>
        </w:rPr>
      </w:pPr>
      <w:r w:rsidRPr="0089027B">
        <w:rPr>
          <w:rFonts w:ascii="Times New Roman" w:hAnsi="Times New Roman"/>
          <w:spacing w:val="-4"/>
          <w:sz w:val="26"/>
          <w:szCs w:val="26"/>
          <w:lang w:val="nb-NO"/>
        </w:rPr>
        <w:t xml:space="preserve">                 </w:t>
      </w:r>
      <w:r>
        <w:rPr>
          <w:rFonts w:ascii="Times New Roman" w:hAnsi="Times New Roman"/>
          <w:spacing w:val="-4"/>
          <w:sz w:val="26"/>
          <w:szCs w:val="26"/>
          <w:lang w:val="vi-VN"/>
        </w:rPr>
        <w:t xml:space="preserve"> </w:t>
      </w:r>
      <w:r w:rsidRPr="0089027B">
        <w:rPr>
          <w:rFonts w:ascii="Times New Roman" w:hAnsi="Times New Roman"/>
          <w:sz w:val="14"/>
          <w:lang w:val="nb-NO"/>
        </w:rPr>
        <w:t xml:space="preserve">              </w:t>
      </w:r>
      <w:r w:rsidRPr="0089027B">
        <w:rPr>
          <w:rFonts w:ascii="Times New Roman" w:hAnsi="Times New Roman"/>
          <w:sz w:val="18"/>
          <w:lang w:val="nb-NO"/>
        </w:rPr>
        <w:t xml:space="preserve">                                                   </w:t>
      </w:r>
    </w:p>
    <w:p w:rsidR="00753CED" w:rsidRPr="0089027B" w:rsidRDefault="00753CED" w:rsidP="00753CED">
      <w:pPr>
        <w:jc w:val="center"/>
        <w:rPr>
          <w:rFonts w:ascii="Times New Roman" w:hAnsi="Times New Roman"/>
          <w:sz w:val="4"/>
          <w:lang w:val="nb-NO"/>
        </w:rPr>
      </w:pPr>
    </w:p>
    <w:p w:rsidR="00753CED" w:rsidRPr="0089027B" w:rsidRDefault="00753CED" w:rsidP="00753CED">
      <w:pPr>
        <w:jc w:val="center"/>
        <w:rPr>
          <w:rFonts w:ascii="Times New Roman" w:hAnsi="Times New Roman"/>
          <w:b/>
          <w:szCs w:val="28"/>
          <w:lang w:val="nb-NO"/>
        </w:rPr>
      </w:pPr>
      <w:r w:rsidRPr="0089027B">
        <w:rPr>
          <w:rFonts w:ascii="Times New Roman" w:hAnsi="Times New Roman"/>
          <w:b/>
          <w:szCs w:val="28"/>
          <w:lang w:val="nb-NO"/>
        </w:rPr>
        <w:t>QUYẾT ĐỊNH</w:t>
      </w:r>
    </w:p>
    <w:p w:rsidR="004A6889" w:rsidRDefault="00391DC9" w:rsidP="00026BC9">
      <w:pPr>
        <w:jc w:val="center"/>
        <w:rPr>
          <w:rFonts w:ascii="Times New Roman" w:hAnsi="Times New Roman"/>
          <w:b/>
          <w:szCs w:val="28"/>
          <w:lang w:val="nb-NO"/>
        </w:rPr>
      </w:pPr>
      <w:r>
        <w:rPr>
          <w:rFonts w:ascii="Times New Roman" w:hAnsi="Times New Roman"/>
          <w:b/>
          <w:szCs w:val="28"/>
          <w:lang w:val="nb-NO"/>
        </w:rPr>
        <w:t xml:space="preserve">Về việc </w:t>
      </w:r>
      <w:r w:rsidR="00880493" w:rsidRPr="00880493">
        <w:rPr>
          <w:rFonts w:ascii="Times New Roman" w:hAnsi="Times New Roman" w:hint="eastAsia"/>
          <w:b/>
          <w:szCs w:val="28"/>
          <w:lang w:val="nb-NO"/>
        </w:rPr>
        <w:t>đ</w:t>
      </w:r>
      <w:r w:rsidR="00880493" w:rsidRPr="00880493">
        <w:rPr>
          <w:rFonts w:ascii="Times New Roman" w:hAnsi="Times New Roman"/>
          <w:b/>
          <w:szCs w:val="28"/>
          <w:lang w:val="nb-NO"/>
        </w:rPr>
        <w:t>ặt hàng sản xuất ch</w:t>
      </w:r>
      <w:r w:rsidR="00880493" w:rsidRPr="00880493">
        <w:rPr>
          <w:rFonts w:ascii="Times New Roman" w:hAnsi="Times New Roman" w:hint="eastAsia"/>
          <w:b/>
          <w:szCs w:val="28"/>
          <w:lang w:val="nb-NO"/>
        </w:rPr>
        <w:t>ươ</w:t>
      </w:r>
      <w:r w:rsidR="00880493" w:rsidRPr="00880493">
        <w:rPr>
          <w:rFonts w:ascii="Times New Roman" w:hAnsi="Times New Roman"/>
          <w:b/>
          <w:szCs w:val="28"/>
          <w:lang w:val="nb-NO"/>
        </w:rPr>
        <w:t xml:space="preserve">ng trình phát thanh, truyền hình </w:t>
      </w:r>
      <w:r w:rsidR="004A6889">
        <w:rPr>
          <w:rFonts w:ascii="Times New Roman" w:hAnsi="Times New Roman"/>
          <w:b/>
          <w:szCs w:val="28"/>
          <w:lang w:val="nb-NO"/>
        </w:rPr>
        <w:t xml:space="preserve">     </w:t>
      </w:r>
    </w:p>
    <w:p w:rsidR="00753CED" w:rsidRPr="00026BC9" w:rsidRDefault="00880493" w:rsidP="00026BC9">
      <w:pPr>
        <w:jc w:val="center"/>
        <w:rPr>
          <w:rFonts w:ascii="Times New Roman" w:hAnsi="Times New Roman"/>
          <w:b/>
          <w:szCs w:val="28"/>
          <w:lang w:val="nb-NO"/>
        </w:rPr>
      </w:pPr>
      <w:r w:rsidRPr="00880493">
        <w:rPr>
          <w:rFonts w:ascii="Times New Roman" w:hAnsi="Times New Roman"/>
          <w:b/>
          <w:szCs w:val="28"/>
          <w:lang w:val="nb-NO"/>
        </w:rPr>
        <w:t>sử dụng ngân sách nhà n</w:t>
      </w:r>
      <w:r w:rsidRPr="00880493">
        <w:rPr>
          <w:rFonts w:ascii="Times New Roman" w:hAnsi="Times New Roman" w:hint="eastAsia"/>
          <w:b/>
          <w:szCs w:val="28"/>
          <w:lang w:val="nb-NO"/>
        </w:rPr>
        <w:t>ư</w:t>
      </w:r>
      <w:r w:rsidRPr="00880493">
        <w:rPr>
          <w:rFonts w:ascii="Times New Roman" w:hAnsi="Times New Roman"/>
          <w:b/>
          <w:szCs w:val="28"/>
          <w:lang w:val="nb-NO"/>
        </w:rPr>
        <w:t xml:space="preserve">ớc trên </w:t>
      </w:r>
      <w:r w:rsidRPr="00880493">
        <w:rPr>
          <w:rFonts w:ascii="Times New Roman" w:hAnsi="Times New Roman" w:hint="eastAsia"/>
          <w:b/>
          <w:szCs w:val="28"/>
          <w:lang w:val="nb-NO"/>
        </w:rPr>
        <w:t>đ</w:t>
      </w:r>
      <w:r w:rsidRPr="00880493">
        <w:rPr>
          <w:rFonts w:ascii="Times New Roman" w:hAnsi="Times New Roman"/>
          <w:b/>
          <w:szCs w:val="28"/>
          <w:lang w:val="nb-NO"/>
        </w:rPr>
        <w:t xml:space="preserve">ịa bàn tỉnh Tây Ninh </w:t>
      </w:r>
      <w:r w:rsidR="000231BD">
        <w:rPr>
          <w:rFonts w:ascii="Times New Roman" w:hAnsi="Times New Roman"/>
          <w:b/>
          <w:szCs w:val="28"/>
          <w:lang w:val="nb-NO"/>
        </w:rPr>
        <w:t>năm 2023</w:t>
      </w:r>
    </w:p>
    <w:p w:rsidR="00753CED" w:rsidRPr="0089027B" w:rsidRDefault="00753CED" w:rsidP="00753CED">
      <w:pPr>
        <w:spacing w:before="120" w:after="120"/>
        <w:jc w:val="center"/>
        <w:rPr>
          <w:rFonts w:ascii="Times New Roman" w:hAnsi="Times New Roman"/>
          <w:sz w:val="14"/>
          <w:szCs w:val="28"/>
          <w:lang w:val="nb-NO"/>
        </w:rPr>
      </w:pPr>
      <w:r w:rsidRPr="0089027B">
        <w:rPr>
          <w:rFonts w:ascii="Times New Roman" w:hAnsi="Times New Roman"/>
          <w:noProof/>
          <w:szCs w:val="28"/>
        </w:rPr>
        <mc:AlternateContent>
          <mc:Choice Requires="wps">
            <w:drawing>
              <wp:anchor distT="0" distB="0" distL="114300" distR="114300" simplePos="0" relativeHeight="251659264" behindDoc="0" locked="0" layoutInCell="1" allowOverlap="1" wp14:anchorId="16735201" wp14:editId="611DACAE">
                <wp:simplePos x="0" y="0"/>
                <wp:positionH relativeFrom="column">
                  <wp:posOffset>2193290</wp:posOffset>
                </wp:positionH>
                <wp:positionV relativeFrom="paragraph">
                  <wp:posOffset>19050</wp:posOffset>
                </wp:positionV>
                <wp:extent cx="1612900" cy="0"/>
                <wp:effectExtent l="5080" t="6985" r="1079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B9E4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7pt,1.5pt" to="2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12v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bLJ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"/>
            </w:pict>
          </mc:Fallback>
        </mc:AlternateContent>
      </w:r>
    </w:p>
    <w:p w:rsidR="00753CED" w:rsidRPr="001961AD" w:rsidRDefault="00753CED" w:rsidP="00753CED">
      <w:pPr>
        <w:spacing w:before="120" w:after="240"/>
        <w:jc w:val="center"/>
        <w:rPr>
          <w:rFonts w:ascii="Times New Roman" w:hAnsi="Times New Roman"/>
          <w:b/>
          <w:szCs w:val="28"/>
          <w:lang w:val="nb-NO"/>
        </w:rPr>
      </w:pPr>
      <w:r w:rsidRPr="001961AD">
        <w:rPr>
          <w:rFonts w:ascii="Times New Roman" w:hAnsi="Times New Roman"/>
          <w:szCs w:val="28"/>
          <w:lang w:val="nb-NO"/>
        </w:rPr>
        <w:t xml:space="preserve"> </w:t>
      </w:r>
      <w:r w:rsidRPr="001961AD">
        <w:rPr>
          <w:rFonts w:ascii="Times New Roman" w:hAnsi="Times New Roman"/>
          <w:b/>
          <w:szCs w:val="28"/>
          <w:lang w:val="nb-NO"/>
        </w:rPr>
        <w:t>CHỦ TỊCH</w:t>
      </w:r>
      <w:r w:rsidRPr="001961AD">
        <w:rPr>
          <w:rFonts w:ascii="Times New Roman" w:hAnsi="Times New Roman"/>
          <w:szCs w:val="28"/>
          <w:lang w:val="nb-NO"/>
        </w:rPr>
        <w:t xml:space="preserve"> </w:t>
      </w:r>
      <w:r w:rsidRPr="001961AD">
        <w:rPr>
          <w:rFonts w:ascii="Times New Roman" w:hAnsi="Times New Roman"/>
          <w:b/>
          <w:szCs w:val="28"/>
          <w:lang w:val="nb-NO"/>
        </w:rPr>
        <w:t xml:space="preserve">ỦY BAN NHÂN DÂN TỈNH </w:t>
      </w:r>
    </w:p>
    <w:p w:rsidR="00753CED" w:rsidRPr="001961AD" w:rsidRDefault="00753CED" w:rsidP="00BD63D8">
      <w:pPr>
        <w:pStyle w:val="BodyTextIndent"/>
        <w:spacing w:after="0"/>
        <w:ind w:left="0" w:firstLine="567"/>
        <w:jc w:val="both"/>
        <w:rPr>
          <w:rFonts w:ascii="Times New Roman" w:hAnsi="Times New Roman"/>
          <w:i/>
          <w:szCs w:val="28"/>
          <w:lang w:val="vi-VN"/>
        </w:rPr>
      </w:pPr>
      <w:r w:rsidRPr="001961AD">
        <w:rPr>
          <w:rFonts w:ascii="Times New Roman" w:hAnsi="Times New Roman"/>
          <w:i/>
          <w:szCs w:val="28"/>
        </w:rPr>
        <w:t xml:space="preserve">Căn cứ Luật Tổ chức </w:t>
      </w:r>
      <w:r w:rsidRPr="001961AD">
        <w:rPr>
          <w:rFonts w:ascii="Times New Roman" w:hAnsi="Times New Roman"/>
          <w:i/>
          <w:szCs w:val="28"/>
          <w:lang w:val="vi-VN"/>
        </w:rPr>
        <w:t>C</w:t>
      </w:r>
      <w:r w:rsidRPr="001961AD">
        <w:rPr>
          <w:rFonts w:ascii="Times New Roman" w:hAnsi="Times New Roman"/>
          <w:i/>
          <w:szCs w:val="28"/>
        </w:rPr>
        <w:t>hính quyền địa phương ngày 19 tháng 6 năm 2015;</w:t>
      </w:r>
    </w:p>
    <w:p w:rsidR="00753CED" w:rsidRPr="001961AD" w:rsidRDefault="00753CED" w:rsidP="00BD63D8">
      <w:pPr>
        <w:pStyle w:val="BodyTextIndent"/>
        <w:spacing w:after="0"/>
        <w:ind w:left="0" w:firstLine="567"/>
        <w:jc w:val="both"/>
        <w:rPr>
          <w:rFonts w:ascii="Times New Roman" w:hAnsi="Times New Roman"/>
          <w:i/>
          <w:szCs w:val="28"/>
          <w:lang w:val="vi-VN"/>
        </w:rPr>
      </w:pPr>
      <w:r w:rsidRPr="001961AD">
        <w:rPr>
          <w:rFonts w:ascii="Times New Roman" w:hAnsi="Times New Roman"/>
          <w:i/>
          <w:szCs w:val="28"/>
          <w:lang w:val="vi-VN"/>
        </w:rPr>
        <w:t xml:space="preserve">Căn cứ Luật số 47/2019/QH14 ngày 22 tháng 11 năm 2019 về sửa đổi, bổ sung một số điều của </w:t>
      </w:r>
      <w:r w:rsidRPr="001961AD">
        <w:rPr>
          <w:rFonts w:ascii="Times New Roman" w:hAnsi="Times New Roman"/>
          <w:i/>
          <w:szCs w:val="28"/>
        </w:rPr>
        <w:t xml:space="preserve">Luật Tổ chức </w:t>
      </w:r>
      <w:r w:rsidRPr="001961AD">
        <w:rPr>
          <w:rFonts w:ascii="Times New Roman" w:hAnsi="Times New Roman"/>
          <w:i/>
          <w:szCs w:val="28"/>
          <w:lang w:val="vi-VN"/>
        </w:rPr>
        <w:t>Chính phủ và Luật C</w:t>
      </w:r>
      <w:r w:rsidRPr="001961AD">
        <w:rPr>
          <w:rFonts w:ascii="Times New Roman" w:hAnsi="Times New Roman"/>
          <w:i/>
          <w:szCs w:val="28"/>
        </w:rPr>
        <w:t>hính quyền địa phương</w:t>
      </w:r>
      <w:r w:rsidRPr="001961AD">
        <w:rPr>
          <w:rFonts w:ascii="Times New Roman" w:hAnsi="Times New Roman"/>
          <w:i/>
          <w:szCs w:val="28"/>
          <w:lang w:val="vi-VN"/>
        </w:rPr>
        <w:t xml:space="preserve"> ngày 22 tháng 11 năm 2019;</w:t>
      </w:r>
    </w:p>
    <w:p w:rsidR="007A1A1D" w:rsidRDefault="00753CED" w:rsidP="007A1A1D">
      <w:pPr>
        <w:ind w:firstLine="567"/>
        <w:jc w:val="both"/>
        <w:rPr>
          <w:rFonts w:ascii="Times New Roman" w:hAnsi="Times New Roman"/>
          <w:i/>
          <w:szCs w:val="28"/>
        </w:rPr>
      </w:pPr>
      <w:r w:rsidRPr="001961AD">
        <w:rPr>
          <w:rFonts w:ascii="Times New Roman" w:hAnsi="Times New Roman"/>
          <w:i/>
          <w:szCs w:val="28"/>
          <w:lang w:val="vi-VN"/>
        </w:rPr>
        <w:t xml:space="preserve">Căn cứ </w:t>
      </w:r>
      <w:r w:rsidRPr="0049793D">
        <w:rPr>
          <w:rFonts w:ascii="Times New Roman" w:hAnsi="Times New Roman"/>
          <w:i/>
          <w:szCs w:val="28"/>
        </w:rPr>
        <w:t xml:space="preserve">Nghị </w:t>
      </w:r>
      <w:r w:rsidRPr="0049793D">
        <w:rPr>
          <w:rFonts w:ascii="Times New Roman" w:hAnsi="Times New Roman" w:hint="eastAsia"/>
          <w:i/>
          <w:szCs w:val="28"/>
        </w:rPr>
        <w:t>đ</w:t>
      </w:r>
      <w:r w:rsidRPr="0049793D">
        <w:rPr>
          <w:rFonts w:ascii="Times New Roman" w:hAnsi="Times New Roman"/>
          <w:i/>
          <w:szCs w:val="28"/>
        </w:rPr>
        <w:t>ịnh số 32/2019/N</w:t>
      </w:r>
      <w:r w:rsidRPr="0049793D">
        <w:rPr>
          <w:rFonts w:ascii="Times New Roman" w:hAnsi="Times New Roman" w:hint="eastAsia"/>
          <w:i/>
          <w:szCs w:val="28"/>
        </w:rPr>
        <w:t>Đ</w:t>
      </w:r>
      <w:r>
        <w:rPr>
          <w:rFonts w:ascii="Times New Roman" w:hAnsi="Times New Roman"/>
          <w:i/>
          <w:szCs w:val="28"/>
        </w:rPr>
        <w:t xml:space="preserve">-CP ngày 10 tháng 4 năm </w:t>
      </w:r>
      <w:r w:rsidRPr="0049793D">
        <w:rPr>
          <w:rFonts w:ascii="Times New Roman" w:hAnsi="Times New Roman"/>
          <w:i/>
          <w:szCs w:val="28"/>
        </w:rPr>
        <w:t xml:space="preserve">2019 của Chính phủ quy </w:t>
      </w:r>
      <w:r w:rsidRPr="0049793D">
        <w:rPr>
          <w:rFonts w:ascii="Times New Roman" w:hAnsi="Times New Roman" w:hint="eastAsia"/>
          <w:i/>
          <w:szCs w:val="28"/>
        </w:rPr>
        <w:t>đ</w:t>
      </w:r>
      <w:r w:rsidRPr="0049793D">
        <w:rPr>
          <w:rFonts w:ascii="Times New Roman" w:hAnsi="Times New Roman"/>
          <w:i/>
          <w:szCs w:val="28"/>
        </w:rPr>
        <w:t xml:space="preserve">ịnh giao nhiệm vụ, </w:t>
      </w:r>
      <w:r w:rsidRPr="0049793D">
        <w:rPr>
          <w:rFonts w:ascii="Times New Roman" w:hAnsi="Times New Roman" w:hint="eastAsia"/>
          <w:i/>
          <w:szCs w:val="28"/>
        </w:rPr>
        <w:t>đ</w:t>
      </w:r>
      <w:r w:rsidRPr="0049793D">
        <w:rPr>
          <w:rFonts w:ascii="Times New Roman" w:hAnsi="Times New Roman"/>
          <w:i/>
          <w:szCs w:val="28"/>
        </w:rPr>
        <w:t xml:space="preserve">ặt hàng hoặc </w:t>
      </w:r>
      <w:r w:rsidRPr="0049793D">
        <w:rPr>
          <w:rFonts w:ascii="Times New Roman" w:hAnsi="Times New Roman" w:hint="eastAsia"/>
          <w:i/>
          <w:szCs w:val="28"/>
        </w:rPr>
        <w:t>đ</w:t>
      </w:r>
      <w:r w:rsidRPr="0049793D">
        <w:rPr>
          <w:rFonts w:ascii="Times New Roman" w:hAnsi="Times New Roman"/>
          <w:i/>
          <w:szCs w:val="28"/>
        </w:rPr>
        <w:t>ấu thầu cung cấp sản phẩm, dịch vụ công sử dụng ngân sách nhà n</w:t>
      </w:r>
      <w:r w:rsidRPr="0049793D">
        <w:rPr>
          <w:rFonts w:ascii="Times New Roman" w:hAnsi="Times New Roman" w:hint="eastAsia"/>
          <w:i/>
          <w:szCs w:val="28"/>
        </w:rPr>
        <w:t>ư</w:t>
      </w:r>
      <w:r w:rsidRPr="0049793D">
        <w:rPr>
          <w:rFonts w:ascii="Times New Roman" w:hAnsi="Times New Roman"/>
          <w:i/>
          <w:szCs w:val="28"/>
        </w:rPr>
        <w:t>ớc từ nguồn kinh phí chi th</w:t>
      </w:r>
      <w:r w:rsidRPr="0049793D">
        <w:rPr>
          <w:rFonts w:ascii="Times New Roman" w:hAnsi="Times New Roman" w:hint="eastAsia"/>
          <w:i/>
          <w:szCs w:val="28"/>
        </w:rPr>
        <w:t>ư</w:t>
      </w:r>
      <w:r w:rsidRPr="0049793D">
        <w:rPr>
          <w:rFonts w:ascii="Times New Roman" w:hAnsi="Times New Roman"/>
          <w:i/>
          <w:szCs w:val="28"/>
        </w:rPr>
        <w:t>ờng xuyên;</w:t>
      </w:r>
    </w:p>
    <w:p w:rsidR="00753CED" w:rsidRPr="004F59E7" w:rsidRDefault="00753CED" w:rsidP="00BD63D8">
      <w:pPr>
        <w:ind w:firstLine="567"/>
        <w:jc w:val="both"/>
        <w:rPr>
          <w:rFonts w:ascii="Times New Roman" w:hAnsi="Times New Roman"/>
          <w:i/>
          <w:szCs w:val="28"/>
        </w:rPr>
      </w:pPr>
      <w:r w:rsidRPr="003149BF">
        <w:rPr>
          <w:rFonts w:ascii="Times New Roman" w:hAnsi="Times New Roman"/>
          <w:i/>
          <w:szCs w:val="28"/>
        </w:rPr>
        <w:t>C</w:t>
      </w:r>
      <w:r w:rsidRPr="003149BF">
        <w:rPr>
          <w:rFonts w:ascii="Times New Roman" w:hAnsi="Times New Roman" w:hint="eastAsia"/>
          <w:i/>
          <w:szCs w:val="28"/>
        </w:rPr>
        <w:t>ă</w:t>
      </w:r>
      <w:r w:rsidRPr="003149BF">
        <w:rPr>
          <w:rFonts w:ascii="Times New Roman" w:hAnsi="Times New Roman"/>
          <w:i/>
          <w:szCs w:val="28"/>
        </w:rPr>
        <w:t xml:space="preserve">n cứ Nghị </w:t>
      </w:r>
      <w:r w:rsidRPr="003149BF">
        <w:rPr>
          <w:rFonts w:ascii="Times New Roman" w:hAnsi="Times New Roman" w:hint="eastAsia"/>
          <w:i/>
          <w:szCs w:val="28"/>
        </w:rPr>
        <w:t>đ</w:t>
      </w:r>
      <w:r w:rsidRPr="003149BF">
        <w:rPr>
          <w:rFonts w:ascii="Times New Roman" w:hAnsi="Times New Roman"/>
          <w:i/>
          <w:szCs w:val="28"/>
        </w:rPr>
        <w:t>ịnh số 60/2021/N</w:t>
      </w:r>
      <w:r w:rsidRPr="003149BF">
        <w:rPr>
          <w:rFonts w:ascii="Times New Roman" w:hAnsi="Times New Roman" w:hint="eastAsia"/>
          <w:i/>
          <w:szCs w:val="28"/>
        </w:rPr>
        <w:t>Đ</w:t>
      </w:r>
      <w:r>
        <w:rPr>
          <w:rFonts w:ascii="Times New Roman" w:hAnsi="Times New Roman"/>
          <w:i/>
          <w:szCs w:val="28"/>
        </w:rPr>
        <w:t xml:space="preserve">-CP ngày 21 tháng 6 năm </w:t>
      </w:r>
      <w:r w:rsidRPr="003149BF">
        <w:rPr>
          <w:rFonts w:ascii="Times New Roman" w:hAnsi="Times New Roman"/>
          <w:i/>
          <w:szCs w:val="28"/>
        </w:rPr>
        <w:t xml:space="preserve">2021 của Chính phủ quy </w:t>
      </w:r>
      <w:r w:rsidRPr="003149BF">
        <w:rPr>
          <w:rFonts w:ascii="Times New Roman" w:hAnsi="Times New Roman" w:hint="eastAsia"/>
          <w:i/>
          <w:szCs w:val="28"/>
        </w:rPr>
        <w:t>đ</w:t>
      </w:r>
      <w:r w:rsidRPr="003149BF">
        <w:rPr>
          <w:rFonts w:ascii="Times New Roman" w:hAnsi="Times New Roman"/>
          <w:i/>
          <w:szCs w:val="28"/>
        </w:rPr>
        <w:t>ịnh c</w:t>
      </w:r>
      <w:r w:rsidRPr="003149BF">
        <w:rPr>
          <w:rFonts w:ascii="Times New Roman" w:hAnsi="Times New Roman" w:hint="eastAsia"/>
          <w:i/>
          <w:szCs w:val="28"/>
        </w:rPr>
        <w:t>ơ</w:t>
      </w:r>
      <w:r w:rsidRPr="003149BF">
        <w:rPr>
          <w:rFonts w:ascii="Times New Roman" w:hAnsi="Times New Roman"/>
          <w:i/>
          <w:szCs w:val="28"/>
        </w:rPr>
        <w:t xml:space="preserve"> chế tự chủ tài chính của </w:t>
      </w:r>
      <w:r w:rsidRPr="003149BF">
        <w:rPr>
          <w:rFonts w:ascii="Times New Roman" w:hAnsi="Times New Roman" w:hint="eastAsia"/>
          <w:i/>
          <w:szCs w:val="28"/>
        </w:rPr>
        <w:t>đơ</w:t>
      </w:r>
      <w:r w:rsidRPr="003149BF">
        <w:rPr>
          <w:rFonts w:ascii="Times New Roman" w:hAnsi="Times New Roman"/>
          <w:i/>
          <w:szCs w:val="28"/>
        </w:rPr>
        <w:t>n vị sự nghiệp công lập;</w:t>
      </w:r>
    </w:p>
    <w:p w:rsidR="00753CED" w:rsidRDefault="00753CED" w:rsidP="00BD63D8">
      <w:pPr>
        <w:ind w:firstLine="567"/>
        <w:jc w:val="both"/>
        <w:rPr>
          <w:rFonts w:ascii="Times New Roman" w:hAnsi="Times New Roman"/>
          <w:i/>
          <w:szCs w:val="28"/>
        </w:rPr>
      </w:pPr>
      <w:r>
        <w:rPr>
          <w:rFonts w:ascii="Times New Roman" w:hAnsi="Times New Roman"/>
          <w:i/>
          <w:szCs w:val="28"/>
        </w:rPr>
        <w:t>Căn cứ Quyết định số 40/2022/QĐ-UBND ngày 01 tháng 12 năm 2022 quy định đơn giá sản xuất chương trình phát thanh, truyền hình sử dụng ngân sách nhà nước trên địa bàn tỉnh Tây Ninh;</w:t>
      </w:r>
    </w:p>
    <w:p w:rsidR="007A1A1D" w:rsidRDefault="007A1A1D" w:rsidP="00BD63D8">
      <w:pPr>
        <w:ind w:firstLine="567"/>
        <w:jc w:val="both"/>
        <w:rPr>
          <w:rFonts w:ascii="Times New Roman" w:hAnsi="Times New Roman"/>
          <w:i/>
          <w:szCs w:val="28"/>
        </w:rPr>
      </w:pPr>
      <w:r>
        <w:rPr>
          <w:rFonts w:ascii="Times New Roman" w:hAnsi="Times New Roman"/>
          <w:i/>
          <w:szCs w:val="28"/>
        </w:rPr>
        <w:t xml:space="preserve">Căn cứ Quyết định 2874/QĐ-UBND ngày 23/11/2020 Ban hành Danh mục sự nghiệp công sử dụng ngân sách nhà nước trong lĩnh vực thông tin và truyền thông trên địa bàn tỉnh Tây Ninh; </w:t>
      </w:r>
      <w:bookmarkStart w:id="0" w:name="_GoBack"/>
      <w:bookmarkEnd w:id="0"/>
    </w:p>
    <w:p w:rsidR="00BF1569" w:rsidRDefault="00BF1569" w:rsidP="00BD63D8">
      <w:pPr>
        <w:ind w:firstLine="567"/>
        <w:jc w:val="both"/>
        <w:rPr>
          <w:rFonts w:ascii="Times New Roman" w:hAnsi="Times New Roman"/>
          <w:i/>
          <w:szCs w:val="28"/>
        </w:rPr>
      </w:pPr>
      <w:r>
        <w:rPr>
          <w:rFonts w:ascii="Times New Roman" w:hAnsi="Times New Roman"/>
          <w:i/>
          <w:szCs w:val="28"/>
        </w:rPr>
        <w:t>Căn cứ Quyết định s</w:t>
      </w:r>
      <w:r w:rsidR="002D0C7B">
        <w:rPr>
          <w:rFonts w:ascii="Times New Roman" w:hAnsi="Times New Roman"/>
          <w:i/>
          <w:szCs w:val="28"/>
        </w:rPr>
        <w:t>ố 2505</w:t>
      </w:r>
      <w:r w:rsidR="006E1AC9">
        <w:rPr>
          <w:rFonts w:ascii="Times New Roman" w:hAnsi="Times New Roman"/>
          <w:i/>
          <w:szCs w:val="28"/>
        </w:rPr>
        <w:t xml:space="preserve">/QĐ-UBND ngày 09 tháng 12 năm 2022 </w:t>
      </w:r>
      <w:r>
        <w:rPr>
          <w:rFonts w:ascii="Times New Roman" w:hAnsi="Times New Roman"/>
          <w:i/>
          <w:szCs w:val="28"/>
        </w:rPr>
        <w:t>của UBND tỉnh về việc giao dự</w:t>
      </w:r>
      <w:r w:rsidR="00943EF4">
        <w:rPr>
          <w:rFonts w:ascii="Times New Roman" w:hAnsi="Times New Roman"/>
          <w:i/>
          <w:szCs w:val="28"/>
        </w:rPr>
        <w:t xml:space="preserve"> toán</w:t>
      </w:r>
      <w:r>
        <w:rPr>
          <w:rFonts w:ascii="Times New Roman" w:hAnsi="Times New Roman"/>
          <w:i/>
          <w:szCs w:val="28"/>
        </w:rPr>
        <w:t xml:space="preserve"> thu, chi ngân sách nhà nước năm</w:t>
      </w:r>
      <w:r w:rsidR="00756885">
        <w:rPr>
          <w:rFonts w:ascii="Times New Roman" w:hAnsi="Times New Roman"/>
          <w:i/>
          <w:szCs w:val="28"/>
        </w:rPr>
        <w:t xml:space="preserve"> 2023 trên địa bàn tỉnh Tây Ninh</w:t>
      </w:r>
      <w:r w:rsidR="00AC2567">
        <w:rPr>
          <w:rFonts w:ascii="Times New Roman" w:hAnsi="Times New Roman"/>
          <w:i/>
          <w:szCs w:val="28"/>
        </w:rPr>
        <w:t>;</w:t>
      </w:r>
    </w:p>
    <w:p w:rsidR="00753CED" w:rsidRPr="00283FB8" w:rsidRDefault="00753CED" w:rsidP="00BD63D8">
      <w:pPr>
        <w:ind w:firstLine="567"/>
        <w:jc w:val="both"/>
        <w:rPr>
          <w:rFonts w:ascii="Times New Roman" w:hAnsi="Times New Roman"/>
          <w:i/>
          <w:iCs/>
          <w:szCs w:val="28"/>
          <w:lang w:val="vi-VN"/>
        </w:rPr>
      </w:pPr>
      <w:r w:rsidRPr="009424AF">
        <w:rPr>
          <w:rFonts w:ascii="Times New Roman" w:hAnsi="Times New Roman"/>
          <w:i/>
          <w:iCs/>
          <w:szCs w:val="28"/>
        </w:rPr>
        <w:t xml:space="preserve">Theo </w:t>
      </w:r>
      <w:r w:rsidRPr="009424AF">
        <w:rPr>
          <w:rFonts w:ascii="Times New Roman" w:hAnsi="Times New Roman" w:hint="eastAsia"/>
          <w:i/>
          <w:iCs/>
          <w:szCs w:val="28"/>
        </w:rPr>
        <w:t>đ</w:t>
      </w:r>
      <w:r w:rsidRPr="009424AF">
        <w:rPr>
          <w:rFonts w:ascii="Times New Roman" w:hAnsi="Times New Roman"/>
          <w:i/>
          <w:iCs/>
          <w:szCs w:val="28"/>
        </w:rPr>
        <w:t xml:space="preserve">ề nghị của Giám </w:t>
      </w:r>
      <w:r w:rsidRPr="009424AF">
        <w:rPr>
          <w:rFonts w:ascii="Times New Roman" w:hAnsi="Times New Roman" w:hint="eastAsia"/>
          <w:i/>
          <w:iCs/>
          <w:szCs w:val="28"/>
        </w:rPr>
        <w:t>đ</w:t>
      </w:r>
      <w:r w:rsidRPr="009424AF">
        <w:rPr>
          <w:rFonts w:ascii="Times New Roman" w:hAnsi="Times New Roman"/>
          <w:i/>
          <w:iCs/>
          <w:szCs w:val="28"/>
        </w:rPr>
        <w:t>ốc Sở</w:t>
      </w:r>
      <w:r>
        <w:rPr>
          <w:rFonts w:ascii="Times New Roman" w:hAnsi="Times New Roman"/>
          <w:i/>
          <w:iCs/>
          <w:szCs w:val="28"/>
        </w:rPr>
        <w:t xml:space="preserve"> Thông tin và Truyền thông</w:t>
      </w:r>
      <w:r w:rsidRPr="009424AF">
        <w:rPr>
          <w:rFonts w:ascii="Times New Roman" w:hAnsi="Times New Roman"/>
          <w:i/>
          <w:iCs/>
          <w:szCs w:val="28"/>
        </w:rPr>
        <w:t xml:space="preserve"> tại Tờ</w:t>
      </w:r>
      <w:r>
        <w:rPr>
          <w:rFonts w:ascii="Times New Roman" w:hAnsi="Times New Roman"/>
          <w:i/>
          <w:iCs/>
          <w:szCs w:val="28"/>
        </w:rPr>
        <w:t xml:space="preserve"> trình số      /TTr-STTTT ngày   tháng  </w:t>
      </w:r>
      <w:r w:rsidRPr="009424AF">
        <w:rPr>
          <w:rFonts w:ascii="Times New Roman" w:hAnsi="Times New Roman"/>
          <w:i/>
          <w:iCs/>
          <w:szCs w:val="28"/>
        </w:rPr>
        <w:t xml:space="preserve"> n</w:t>
      </w:r>
      <w:r w:rsidRPr="009424AF">
        <w:rPr>
          <w:rFonts w:ascii="Times New Roman" w:hAnsi="Times New Roman" w:hint="eastAsia"/>
          <w:i/>
          <w:iCs/>
          <w:szCs w:val="28"/>
        </w:rPr>
        <w:t>ă</w:t>
      </w:r>
      <w:r>
        <w:rPr>
          <w:rFonts w:ascii="Times New Roman" w:hAnsi="Times New Roman"/>
          <w:i/>
          <w:iCs/>
          <w:szCs w:val="28"/>
        </w:rPr>
        <w:t>m 202</w:t>
      </w:r>
      <w:r w:rsidR="001B7661">
        <w:rPr>
          <w:rFonts w:ascii="Times New Roman" w:hAnsi="Times New Roman"/>
          <w:i/>
          <w:iCs/>
          <w:szCs w:val="28"/>
        </w:rPr>
        <w:t>3</w:t>
      </w:r>
      <w:r w:rsidR="00BD4D44">
        <w:rPr>
          <w:rFonts w:ascii="Times New Roman" w:hAnsi="Times New Roman"/>
          <w:i/>
          <w:iCs/>
          <w:szCs w:val="28"/>
        </w:rPr>
        <w:t>,</w:t>
      </w:r>
    </w:p>
    <w:p w:rsidR="00753CED" w:rsidRPr="001961AD" w:rsidRDefault="00753CED" w:rsidP="00BD63D8">
      <w:pPr>
        <w:jc w:val="center"/>
        <w:rPr>
          <w:rFonts w:ascii="Times New Roman" w:hAnsi="Times New Roman"/>
          <w:b/>
          <w:szCs w:val="28"/>
          <w:lang w:val="nb-NO"/>
        </w:rPr>
      </w:pPr>
      <w:r w:rsidRPr="001961AD">
        <w:rPr>
          <w:rFonts w:ascii="Times New Roman" w:hAnsi="Times New Roman"/>
          <w:b/>
          <w:szCs w:val="28"/>
          <w:lang w:val="nb-NO"/>
        </w:rPr>
        <w:t>QUYẾT ĐỊNH:</w:t>
      </w:r>
    </w:p>
    <w:p w:rsidR="0093777A" w:rsidRPr="001A5B18" w:rsidRDefault="00753CED" w:rsidP="001A5B18">
      <w:pPr>
        <w:ind w:firstLine="567"/>
        <w:jc w:val="both"/>
        <w:rPr>
          <w:rFonts w:ascii="Times New Roman" w:hAnsi="Times New Roman"/>
          <w:szCs w:val="28"/>
        </w:rPr>
      </w:pPr>
      <w:r w:rsidRPr="001A5B18">
        <w:rPr>
          <w:rFonts w:ascii="Times New Roman" w:hAnsi="Times New Roman"/>
          <w:b/>
          <w:szCs w:val="28"/>
          <w:lang w:val="nb-NO"/>
        </w:rPr>
        <w:t>Điều 1</w:t>
      </w:r>
      <w:r w:rsidRPr="001A5B18">
        <w:rPr>
          <w:rFonts w:ascii="Times New Roman" w:hAnsi="Times New Roman"/>
          <w:szCs w:val="28"/>
          <w:lang w:val="nb-NO"/>
        </w:rPr>
        <w:t>.</w:t>
      </w:r>
      <w:r w:rsidRPr="001A5B18">
        <w:rPr>
          <w:rFonts w:ascii="Times New Roman" w:hAnsi="Times New Roman"/>
          <w:bCs/>
          <w:szCs w:val="28"/>
          <w:lang w:val="nb-NO"/>
        </w:rPr>
        <w:t xml:space="preserve"> </w:t>
      </w:r>
      <w:r w:rsidR="00880493" w:rsidRPr="00880493">
        <w:rPr>
          <w:rFonts w:ascii="Times New Roman" w:hAnsi="Times New Roman" w:hint="eastAsia"/>
          <w:bCs/>
          <w:szCs w:val="28"/>
          <w:lang w:val="nb-NO"/>
        </w:rPr>
        <w:t>Đ</w:t>
      </w:r>
      <w:r w:rsidR="00880493" w:rsidRPr="00880493">
        <w:rPr>
          <w:rFonts w:ascii="Times New Roman" w:hAnsi="Times New Roman"/>
          <w:bCs/>
          <w:szCs w:val="28"/>
          <w:lang w:val="nb-NO"/>
        </w:rPr>
        <w:t>ặt hàng sản xuất ch</w:t>
      </w:r>
      <w:r w:rsidR="00880493" w:rsidRPr="00880493">
        <w:rPr>
          <w:rFonts w:ascii="Times New Roman" w:hAnsi="Times New Roman" w:hint="eastAsia"/>
          <w:bCs/>
          <w:szCs w:val="28"/>
          <w:lang w:val="nb-NO"/>
        </w:rPr>
        <w:t>ươ</w:t>
      </w:r>
      <w:r w:rsidR="00880493" w:rsidRPr="00880493">
        <w:rPr>
          <w:rFonts w:ascii="Times New Roman" w:hAnsi="Times New Roman"/>
          <w:bCs/>
          <w:szCs w:val="28"/>
          <w:lang w:val="nb-NO"/>
        </w:rPr>
        <w:t>ng trình phát thanh, truyền hình sử dụng ngân sách nhà n</w:t>
      </w:r>
      <w:r w:rsidR="00880493" w:rsidRPr="00880493">
        <w:rPr>
          <w:rFonts w:ascii="Times New Roman" w:hAnsi="Times New Roman" w:hint="eastAsia"/>
          <w:bCs/>
          <w:szCs w:val="28"/>
          <w:lang w:val="nb-NO"/>
        </w:rPr>
        <w:t>ư</w:t>
      </w:r>
      <w:r w:rsidR="00880493" w:rsidRPr="00880493">
        <w:rPr>
          <w:rFonts w:ascii="Times New Roman" w:hAnsi="Times New Roman"/>
          <w:bCs/>
          <w:szCs w:val="28"/>
          <w:lang w:val="nb-NO"/>
        </w:rPr>
        <w:t xml:space="preserve">ớc trên </w:t>
      </w:r>
      <w:r w:rsidR="00880493" w:rsidRPr="00880493">
        <w:rPr>
          <w:rFonts w:ascii="Times New Roman" w:hAnsi="Times New Roman" w:hint="eastAsia"/>
          <w:bCs/>
          <w:szCs w:val="28"/>
          <w:lang w:val="nb-NO"/>
        </w:rPr>
        <w:t>đ</w:t>
      </w:r>
      <w:r w:rsidR="00880493" w:rsidRPr="00880493">
        <w:rPr>
          <w:rFonts w:ascii="Times New Roman" w:hAnsi="Times New Roman"/>
          <w:bCs/>
          <w:szCs w:val="28"/>
          <w:lang w:val="nb-NO"/>
        </w:rPr>
        <w:t>ịa bàn tỉnh Tây Ninh</w:t>
      </w:r>
      <w:r w:rsidR="004C5A04" w:rsidRPr="001A5B18">
        <w:rPr>
          <w:rFonts w:ascii="Times New Roman" w:hAnsi="Times New Roman"/>
          <w:szCs w:val="28"/>
        </w:rPr>
        <w:t>,</w:t>
      </w:r>
      <w:r w:rsidR="00424C30" w:rsidRPr="001A5B18">
        <w:rPr>
          <w:rFonts w:ascii="Times New Roman" w:hAnsi="Times New Roman"/>
          <w:szCs w:val="28"/>
        </w:rPr>
        <w:t xml:space="preserve"> </w:t>
      </w:r>
      <w:r w:rsidR="004C5A04" w:rsidRPr="001A5B18">
        <w:rPr>
          <w:rFonts w:ascii="Times New Roman" w:hAnsi="Times New Roman"/>
          <w:szCs w:val="28"/>
        </w:rPr>
        <w:t>với các nội dung chính</w:t>
      </w:r>
      <w:r w:rsidR="00424C30" w:rsidRPr="001A5B18">
        <w:rPr>
          <w:rFonts w:ascii="Times New Roman" w:hAnsi="Times New Roman"/>
          <w:szCs w:val="28"/>
        </w:rPr>
        <w:t xml:space="preserve"> như sau:</w:t>
      </w:r>
    </w:p>
    <w:p w:rsidR="007229FA" w:rsidRPr="001A5B18" w:rsidRDefault="001A5B18" w:rsidP="001A5B18">
      <w:pPr>
        <w:ind w:firstLine="567"/>
        <w:jc w:val="both"/>
        <w:rPr>
          <w:rFonts w:ascii="Times New Roman" w:hAnsi="Times New Roman"/>
          <w:szCs w:val="28"/>
        </w:rPr>
      </w:pPr>
      <w:r w:rsidRPr="001A5B18">
        <w:rPr>
          <w:rFonts w:ascii="Times New Roman" w:hAnsi="Times New Roman"/>
          <w:szCs w:val="28"/>
        </w:rPr>
        <w:t xml:space="preserve">1. </w:t>
      </w:r>
      <w:r w:rsidR="00E27CAE" w:rsidRPr="001A5B18">
        <w:rPr>
          <w:rFonts w:ascii="Times New Roman" w:hAnsi="Times New Roman"/>
          <w:szCs w:val="28"/>
        </w:rPr>
        <w:t xml:space="preserve">Đặt hàng sản xuất chương trình </w:t>
      </w:r>
      <w:r w:rsidR="0046288C" w:rsidRPr="001A5B18">
        <w:rPr>
          <w:rFonts w:ascii="Times New Roman" w:hAnsi="Times New Roman"/>
          <w:szCs w:val="28"/>
        </w:rPr>
        <w:t xml:space="preserve">phát thanh, truyền hình </w:t>
      </w:r>
    </w:p>
    <w:p w:rsidR="00D41819" w:rsidRPr="00A05399" w:rsidRDefault="001A5B18" w:rsidP="001A5B18">
      <w:pPr>
        <w:ind w:firstLine="567"/>
        <w:jc w:val="both"/>
        <w:rPr>
          <w:rFonts w:ascii="Times New Roman" w:hAnsi="Times New Roman"/>
          <w:szCs w:val="28"/>
        </w:rPr>
      </w:pPr>
      <w:r w:rsidRPr="001A5B18">
        <w:rPr>
          <w:rFonts w:ascii="Times New Roman" w:hAnsi="Times New Roman"/>
          <w:szCs w:val="28"/>
        </w:rPr>
        <w:t xml:space="preserve">a) </w:t>
      </w:r>
      <w:r w:rsidR="00D41819" w:rsidRPr="001A5B18">
        <w:rPr>
          <w:rFonts w:ascii="Times New Roman" w:hAnsi="Times New Roman"/>
          <w:szCs w:val="28"/>
        </w:rPr>
        <w:t>Số lượng, khối lượng dịch vụ sự nghiệp công đặt hàng</w:t>
      </w:r>
      <w:r w:rsidR="0046288C" w:rsidRPr="001A5B18">
        <w:rPr>
          <w:rFonts w:ascii="Times New Roman" w:hAnsi="Times New Roman"/>
          <w:szCs w:val="28"/>
        </w:rPr>
        <w:t xml:space="preserve">: </w:t>
      </w:r>
      <w:r w:rsidR="0046288C" w:rsidRPr="00A05399">
        <w:rPr>
          <w:rFonts w:ascii="Times New Roman" w:hAnsi="Times New Roman"/>
          <w:szCs w:val="28"/>
        </w:rPr>
        <w:t>Theo danh mục kèm theo.</w:t>
      </w:r>
    </w:p>
    <w:p w:rsidR="009D4D25" w:rsidRPr="001A5B18" w:rsidRDefault="001A5B18" w:rsidP="001A5B18">
      <w:pPr>
        <w:ind w:firstLine="567"/>
        <w:jc w:val="both"/>
        <w:rPr>
          <w:rFonts w:ascii="Times New Roman" w:hAnsi="Times New Roman"/>
          <w:szCs w:val="28"/>
        </w:rPr>
      </w:pPr>
      <w:r w:rsidRPr="001A5B18">
        <w:rPr>
          <w:rFonts w:ascii="Times New Roman" w:hAnsi="Times New Roman"/>
          <w:szCs w:val="28"/>
        </w:rPr>
        <w:t xml:space="preserve">b) </w:t>
      </w:r>
      <w:r w:rsidR="009D4D25" w:rsidRPr="001A5B18">
        <w:rPr>
          <w:rFonts w:ascii="Times New Roman" w:hAnsi="Times New Roman"/>
          <w:szCs w:val="28"/>
        </w:rPr>
        <w:t>Chất lượng dịch vụ sự nghiệp công</w:t>
      </w:r>
      <w:r w:rsidR="002D2706" w:rsidRPr="001A5B18">
        <w:rPr>
          <w:rFonts w:ascii="Times New Roman" w:hAnsi="Times New Roman"/>
          <w:szCs w:val="28"/>
        </w:rPr>
        <w:t>: Đảm bảo tôn chỉ mục đích tuyên truyền và nhiệm vụ chính trị tỉnh giao.</w:t>
      </w:r>
    </w:p>
    <w:p w:rsidR="002D2706" w:rsidRPr="001A5B18" w:rsidRDefault="001A5B18" w:rsidP="001A5B18">
      <w:pPr>
        <w:ind w:firstLine="567"/>
        <w:jc w:val="both"/>
        <w:rPr>
          <w:rFonts w:ascii="Times New Roman" w:hAnsi="Times New Roman"/>
          <w:szCs w:val="28"/>
        </w:rPr>
      </w:pPr>
      <w:r w:rsidRPr="001A5B18">
        <w:rPr>
          <w:rFonts w:ascii="Times New Roman" w:hAnsi="Times New Roman"/>
          <w:szCs w:val="28"/>
        </w:rPr>
        <w:t xml:space="preserve">c) </w:t>
      </w:r>
      <w:r w:rsidR="002D2706" w:rsidRPr="001A5B18">
        <w:rPr>
          <w:rFonts w:ascii="Times New Roman" w:hAnsi="Times New Roman"/>
          <w:szCs w:val="28"/>
        </w:rPr>
        <w:t>Thời gian triển khai và thời gian hoàn thành: Năm 2023</w:t>
      </w:r>
    </w:p>
    <w:p w:rsidR="002D2706" w:rsidRPr="001A5B18" w:rsidRDefault="001A5B18" w:rsidP="001A5B18">
      <w:pPr>
        <w:ind w:firstLine="567"/>
        <w:jc w:val="both"/>
        <w:rPr>
          <w:rFonts w:ascii="Times New Roman" w:hAnsi="Times New Roman"/>
          <w:szCs w:val="28"/>
        </w:rPr>
      </w:pPr>
      <w:r w:rsidRPr="001A5B18">
        <w:rPr>
          <w:rFonts w:ascii="Times New Roman" w:hAnsi="Times New Roman"/>
          <w:szCs w:val="28"/>
        </w:rPr>
        <w:t xml:space="preserve">d) </w:t>
      </w:r>
      <w:r w:rsidR="002D2706" w:rsidRPr="001A5B18">
        <w:rPr>
          <w:rFonts w:ascii="Times New Roman" w:hAnsi="Times New Roman"/>
          <w:szCs w:val="28"/>
        </w:rPr>
        <w:t>Đơn giá đặt hàng:</w:t>
      </w:r>
      <w:r w:rsidR="005B03E1" w:rsidRPr="001A5B18">
        <w:rPr>
          <w:rFonts w:ascii="Times New Roman" w:hAnsi="Times New Roman"/>
          <w:szCs w:val="28"/>
        </w:rPr>
        <w:t xml:space="preserve"> Thực hiện theo Quyết định số</w:t>
      </w:r>
      <w:r w:rsidR="000411CF" w:rsidRPr="001A5B18">
        <w:rPr>
          <w:rFonts w:ascii="Times New Roman" w:hAnsi="Times New Roman"/>
          <w:szCs w:val="28"/>
        </w:rPr>
        <w:t xml:space="preserve"> 40/2022/QĐ-UBND ngày 01 tháng 12 năm 2022 quy định đơn giá sản xuất chương trình phát thanh, truyền hình sử dụng ngân sách nhà nước trên địa bàn tỉnh Tây Ninh</w:t>
      </w:r>
      <w:r w:rsidR="00C417C1" w:rsidRPr="001A5B18">
        <w:rPr>
          <w:rFonts w:ascii="Times New Roman" w:hAnsi="Times New Roman"/>
          <w:szCs w:val="28"/>
        </w:rPr>
        <w:t>.</w:t>
      </w:r>
    </w:p>
    <w:p w:rsidR="00162461" w:rsidRPr="001A5B18" w:rsidRDefault="00162461" w:rsidP="001A5B18">
      <w:pPr>
        <w:ind w:firstLine="567"/>
        <w:jc w:val="both"/>
        <w:rPr>
          <w:rFonts w:ascii="Times New Roman" w:hAnsi="Times New Roman"/>
          <w:szCs w:val="28"/>
        </w:rPr>
      </w:pPr>
      <w:r w:rsidRPr="001A5B18">
        <w:rPr>
          <w:rFonts w:ascii="Times New Roman" w:hAnsi="Times New Roman"/>
          <w:szCs w:val="28"/>
        </w:rPr>
        <w:lastRenderedPageBreak/>
        <w:t>đ)</w:t>
      </w:r>
      <w:r w:rsidR="00404EF1" w:rsidRPr="001A5B18">
        <w:rPr>
          <w:rFonts w:ascii="Times New Roman" w:hAnsi="Times New Roman"/>
          <w:szCs w:val="28"/>
        </w:rPr>
        <w:t xml:space="preserve"> </w:t>
      </w:r>
      <w:r w:rsidRPr="001A5B18">
        <w:rPr>
          <w:rFonts w:ascii="Times New Roman" w:hAnsi="Times New Roman"/>
          <w:szCs w:val="28"/>
        </w:rPr>
        <w:t>Dự toán kinh phí đặt hàng:</w:t>
      </w:r>
    </w:p>
    <w:p w:rsidR="00162461" w:rsidRPr="0084744F" w:rsidRDefault="00162461" w:rsidP="001A5B18">
      <w:pPr>
        <w:ind w:firstLine="567"/>
        <w:jc w:val="both"/>
        <w:rPr>
          <w:rFonts w:ascii="Times New Roman" w:hAnsi="Times New Roman"/>
          <w:i/>
          <w:szCs w:val="28"/>
        </w:rPr>
      </w:pPr>
      <w:r w:rsidRPr="001A5B18">
        <w:rPr>
          <w:rFonts w:ascii="Times New Roman" w:hAnsi="Times New Roman"/>
          <w:szCs w:val="28"/>
        </w:rPr>
        <w:t>Tổng</w:t>
      </w:r>
      <w:r w:rsidR="00D932EF" w:rsidRPr="001A5B18">
        <w:rPr>
          <w:rFonts w:ascii="Times New Roman" w:hAnsi="Times New Roman"/>
          <w:szCs w:val="28"/>
        </w:rPr>
        <w:t xml:space="preserve"> kinh phí đặt hàng sản xuất chương trình phát thanh, </w:t>
      </w:r>
      <w:r w:rsidRPr="001A5B18">
        <w:rPr>
          <w:rFonts w:ascii="Times New Roman" w:hAnsi="Times New Roman"/>
          <w:szCs w:val="28"/>
        </w:rPr>
        <w:t>truyền hình năm 2023 cho Đài Phát thanh</w:t>
      </w:r>
      <w:r w:rsidR="00566855" w:rsidRPr="001A5B18">
        <w:rPr>
          <w:rFonts w:ascii="Times New Roman" w:hAnsi="Times New Roman"/>
          <w:szCs w:val="28"/>
        </w:rPr>
        <w:t xml:space="preserve"> và Truyền hình Tây Ninh: 51.275.954.395 </w:t>
      </w:r>
      <w:r w:rsidR="008A15BD" w:rsidRPr="001A5B18">
        <w:rPr>
          <w:rFonts w:ascii="Times New Roman" w:hAnsi="Times New Roman"/>
          <w:szCs w:val="28"/>
        </w:rPr>
        <w:t>đồng</w:t>
      </w:r>
      <w:r w:rsidR="00CE0BF8" w:rsidRPr="001A5B18">
        <w:rPr>
          <w:rFonts w:ascii="Times New Roman" w:hAnsi="Times New Roman"/>
          <w:szCs w:val="28"/>
        </w:rPr>
        <w:t>.</w:t>
      </w:r>
      <w:r w:rsidR="0084744F">
        <w:rPr>
          <w:rFonts w:ascii="Times New Roman" w:hAnsi="Times New Roman"/>
          <w:szCs w:val="28"/>
        </w:rPr>
        <w:t xml:space="preserve"> Bằng chữ: </w:t>
      </w:r>
      <w:r w:rsidR="0084744F" w:rsidRPr="0084744F">
        <w:rPr>
          <w:rFonts w:ascii="Times New Roman" w:hAnsi="Times New Roman"/>
          <w:i/>
          <w:szCs w:val="28"/>
        </w:rPr>
        <w:t>Năm mươi mốt tỷ hai trăm bảy mươi lăm triệu chín trăm năm mươi tư nghìn ba trăm chín mươi lăm đồng.</w:t>
      </w:r>
    </w:p>
    <w:p w:rsidR="00162461" w:rsidRPr="001A5B18" w:rsidRDefault="00162461" w:rsidP="001A5B18">
      <w:pPr>
        <w:ind w:firstLine="567"/>
        <w:jc w:val="center"/>
        <w:rPr>
          <w:rFonts w:ascii="Times New Roman" w:hAnsi="Times New Roman"/>
          <w:i/>
          <w:szCs w:val="28"/>
        </w:rPr>
      </w:pPr>
      <w:r w:rsidRPr="001A5B18">
        <w:rPr>
          <w:rFonts w:ascii="Times New Roman" w:hAnsi="Times New Roman"/>
          <w:i/>
          <w:szCs w:val="28"/>
        </w:rPr>
        <w:t>(</w:t>
      </w:r>
      <w:r w:rsidR="00CF0BE6" w:rsidRPr="001A5B18">
        <w:rPr>
          <w:rFonts w:ascii="Times New Roman" w:hAnsi="Times New Roman"/>
          <w:i/>
          <w:szCs w:val="28"/>
        </w:rPr>
        <w:t>Chi tiết tại phụ lục</w:t>
      </w:r>
      <w:r w:rsidRPr="001A5B18">
        <w:rPr>
          <w:rFonts w:ascii="Times New Roman" w:hAnsi="Times New Roman"/>
          <w:i/>
          <w:szCs w:val="28"/>
        </w:rPr>
        <w:t xml:space="preserve"> đính kèm)</w:t>
      </w:r>
    </w:p>
    <w:p w:rsidR="00EA3190" w:rsidRPr="001A5B18" w:rsidRDefault="001A5B18" w:rsidP="001A5B18">
      <w:pPr>
        <w:ind w:firstLine="567"/>
        <w:jc w:val="both"/>
        <w:rPr>
          <w:rFonts w:ascii="Times New Roman" w:hAnsi="Times New Roman"/>
          <w:szCs w:val="28"/>
        </w:rPr>
      </w:pPr>
      <w:r w:rsidRPr="001A5B18">
        <w:rPr>
          <w:rFonts w:ascii="Times New Roman" w:hAnsi="Times New Roman"/>
          <w:szCs w:val="28"/>
        </w:rPr>
        <w:t xml:space="preserve">2. </w:t>
      </w:r>
      <w:r w:rsidR="00361707" w:rsidRPr="001A5B18">
        <w:rPr>
          <w:rFonts w:ascii="Times New Roman" w:hAnsi="Times New Roman"/>
          <w:szCs w:val="28"/>
        </w:rPr>
        <w:t>Phương thức nghiệm thu và bàn giao sản phẩm và thanh toán, quyết toán</w:t>
      </w:r>
    </w:p>
    <w:p w:rsidR="00361707" w:rsidRPr="001A5B18" w:rsidRDefault="001A5B18" w:rsidP="001A5B18">
      <w:pPr>
        <w:ind w:firstLine="567"/>
        <w:jc w:val="both"/>
        <w:rPr>
          <w:rFonts w:ascii="Times New Roman" w:hAnsi="Times New Roman"/>
          <w:szCs w:val="28"/>
        </w:rPr>
      </w:pPr>
      <w:r w:rsidRPr="001A5B18">
        <w:rPr>
          <w:rFonts w:ascii="Times New Roman" w:hAnsi="Times New Roman"/>
          <w:szCs w:val="28"/>
        </w:rPr>
        <w:t xml:space="preserve">a) </w:t>
      </w:r>
      <w:r w:rsidR="00361707" w:rsidRPr="001A5B18">
        <w:rPr>
          <w:rFonts w:ascii="Times New Roman" w:hAnsi="Times New Roman"/>
          <w:szCs w:val="28"/>
        </w:rPr>
        <w:t>Phương thức nghiệm thu, bàn giao sản phẩm:</w:t>
      </w:r>
    </w:p>
    <w:p w:rsidR="007E68E0" w:rsidRPr="001A5B18" w:rsidRDefault="001B7661" w:rsidP="001A5B18">
      <w:pPr>
        <w:ind w:firstLine="567"/>
        <w:jc w:val="both"/>
        <w:rPr>
          <w:rFonts w:ascii="Times New Roman" w:hAnsi="Times New Roman"/>
          <w:szCs w:val="28"/>
        </w:rPr>
      </w:pPr>
      <w:r w:rsidRPr="001A5B18">
        <w:rPr>
          <w:rFonts w:ascii="Times New Roman" w:hAnsi="Times New Roman"/>
          <w:szCs w:val="28"/>
        </w:rPr>
        <w:t xml:space="preserve">- </w:t>
      </w:r>
      <w:r w:rsidR="00361707" w:rsidRPr="001A5B18">
        <w:rPr>
          <w:rFonts w:ascii="Times New Roman" w:hAnsi="Times New Roman"/>
          <w:szCs w:val="28"/>
        </w:rPr>
        <w:t xml:space="preserve">Nghiệm thu sản phẩm: </w:t>
      </w:r>
      <w:r w:rsidR="000231BD">
        <w:rPr>
          <w:rFonts w:ascii="Times New Roman" w:hAnsi="Times New Roman"/>
          <w:szCs w:val="28"/>
        </w:rPr>
        <w:t xml:space="preserve">Giao </w:t>
      </w:r>
      <w:r w:rsidR="007E68E0" w:rsidRPr="001A5B18">
        <w:rPr>
          <w:rFonts w:ascii="Times New Roman" w:hAnsi="Times New Roman"/>
          <w:szCs w:val="28"/>
        </w:rPr>
        <w:t>Sở Thông tin và Truyền thông</w:t>
      </w:r>
      <w:r w:rsidR="000C0D7E">
        <w:rPr>
          <w:rFonts w:ascii="Times New Roman" w:hAnsi="Times New Roman"/>
          <w:szCs w:val="28"/>
        </w:rPr>
        <w:t xml:space="preserve"> ký xác nhận Biên bản nghiệm thu đặt hàng</w:t>
      </w:r>
      <w:r w:rsidR="007E68E0" w:rsidRPr="001A5B18">
        <w:rPr>
          <w:rFonts w:ascii="Times New Roman" w:hAnsi="Times New Roman"/>
          <w:szCs w:val="28"/>
        </w:rPr>
        <w:t xml:space="preserve"> đối với sản phẩm mà Đài Phát thanh và Truyền hình </w:t>
      </w:r>
      <w:r w:rsidR="00C31D69" w:rsidRPr="001A5B18">
        <w:rPr>
          <w:rFonts w:ascii="Times New Roman" w:hAnsi="Times New Roman"/>
          <w:szCs w:val="28"/>
        </w:rPr>
        <w:t xml:space="preserve">Tây Ninh </w:t>
      </w:r>
      <w:r w:rsidR="007E68E0" w:rsidRPr="001A5B18">
        <w:rPr>
          <w:rFonts w:ascii="Times New Roman" w:hAnsi="Times New Roman"/>
          <w:szCs w:val="28"/>
        </w:rPr>
        <w:t>đã phát sóng.</w:t>
      </w:r>
    </w:p>
    <w:p w:rsidR="008A530C" w:rsidRPr="001A5B18" w:rsidRDefault="001B7661" w:rsidP="001A5B18">
      <w:pPr>
        <w:ind w:firstLine="567"/>
        <w:jc w:val="both"/>
        <w:rPr>
          <w:rFonts w:ascii="Times New Roman" w:hAnsi="Times New Roman"/>
          <w:szCs w:val="28"/>
        </w:rPr>
      </w:pPr>
      <w:r w:rsidRPr="001A5B18">
        <w:rPr>
          <w:rFonts w:ascii="Times New Roman" w:hAnsi="Times New Roman"/>
          <w:szCs w:val="28"/>
        </w:rPr>
        <w:t xml:space="preserve">- </w:t>
      </w:r>
      <w:r w:rsidR="008A530C" w:rsidRPr="001A5B18">
        <w:rPr>
          <w:rFonts w:ascii="Times New Roman" w:hAnsi="Times New Roman"/>
          <w:szCs w:val="28"/>
        </w:rPr>
        <w:t>Sản phẩm bàn giao: Kết quả thực hiện của từng nhiệm vụ, công việc.</w:t>
      </w:r>
    </w:p>
    <w:p w:rsidR="008A530C" w:rsidRPr="001A5B18" w:rsidRDefault="001A5B18" w:rsidP="001A5B18">
      <w:pPr>
        <w:ind w:firstLine="567"/>
        <w:jc w:val="both"/>
        <w:rPr>
          <w:rFonts w:ascii="Times New Roman" w:hAnsi="Times New Roman"/>
          <w:szCs w:val="28"/>
        </w:rPr>
      </w:pPr>
      <w:r w:rsidRPr="001A5B18">
        <w:rPr>
          <w:rFonts w:ascii="Times New Roman" w:hAnsi="Times New Roman"/>
          <w:szCs w:val="28"/>
        </w:rPr>
        <w:t xml:space="preserve">b) </w:t>
      </w:r>
      <w:r w:rsidR="008A530C" w:rsidRPr="001A5B18">
        <w:rPr>
          <w:rFonts w:ascii="Times New Roman" w:hAnsi="Times New Roman"/>
          <w:szCs w:val="28"/>
        </w:rPr>
        <w:t>Phương thức thanh toán, quyết toán</w:t>
      </w:r>
      <w:r w:rsidR="00B159C3" w:rsidRPr="001A5B18">
        <w:rPr>
          <w:rFonts w:ascii="Times New Roman" w:hAnsi="Times New Roman"/>
          <w:szCs w:val="28"/>
        </w:rPr>
        <w:t xml:space="preserve"> </w:t>
      </w:r>
    </w:p>
    <w:p w:rsidR="00AF4B04" w:rsidRPr="001A5B18" w:rsidRDefault="001B7661" w:rsidP="001A5B18">
      <w:pPr>
        <w:ind w:firstLine="567"/>
        <w:jc w:val="both"/>
        <w:rPr>
          <w:rFonts w:ascii="Times New Roman" w:hAnsi="Times New Roman"/>
          <w:szCs w:val="28"/>
        </w:rPr>
      </w:pPr>
      <w:r w:rsidRPr="001A5B18">
        <w:rPr>
          <w:rFonts w:ascii="Times New Roman" w:hAnsi="Times New Roman"/>
          <w:szCs w:val="28"/>
        </w:rPr>
        <w:t xml:space="preserve">- </w:t>
      </w:r>
      <w:r w:rsidR="00AF4B04" w:rsidRPr="001A5B18">
        <w:rPr>
          <w:rFonts w:ascii="Times New Roman" w:hAnsi="Times New Roman"/>
          <w:szCs w:val="28"/>
        </w:rPr>
        <w:t>Phương thức thanh toán:</w:t>
      </w:r>
      <w:r w:rsidR="00E172AB" w:rsidRPr="001A5B18">
        <w:rPr>
          <w:rFonts w:ascii="Times New Roman" w:hAnsi="Times New Roman"/>
          <w:szCs w:val="28"/>
        </w:rPr>
        <w:t xml:space="preserve"> </w:t>
      </w:r>
      <w:r w:rsidR="000C0D7E">
        <w:rPr>
          <w:rFonts w:ascii="Times New Roman" w:hAnsi="Times New Roman"/>
          <w:szCs w:val="28"/>
        </w:rPr>
        <w:t>Căn cứ Biên bản nghiệm thu đặt hàng,</w:t>
      </w:r>
      <w:r w:rsidR="000C0D7E" w:rsidRPr="001A5B18">
        <w:rPr>
          <w:rFonts w:ascii="Times New Roman" w:hAnsi="Times New Roman"/>
          <w:szCs w:val="28"/>
        </w:rPr>
        <w:t xml:space="preserve"> </w:t>
      </w:r>
      <w:r w:rsidR="000231BD">
        <w:rPr>
          <w:rFonts w:ascii="Times New Roman" w:hAnsi="Times New Roman"/>
          <w:szCs w:val="28"/>
        </w:rPr>
        <w:t xml:space="preserve">giao </w:t>
      </w:r>
      <w:r w:rsidR="00E172AB" w:rsidRPr="001A5B18">
        <w:rPr>
          <w:rFonts w:ascii="Times New Roman" w:hAnsi="Times New Roman"/>
          <w:szCs w:val="28"/>
        </w:rPr>
        <w:t xml:space="preserve">Sở </w:t>
      </w:r>
      <w:r w:rsidR="000231BD">
        <w:rPr>
          <w:rFonts w:ascii="Times New Roman" w:hAnsi="Times New Roman"/>
          <w:szCs w:val="28"/>
        </w:rPr>
        <w:t>Tài chính</w:t>
      </w:r>
      <w:r w:rsidR="000C0D7E">
        <w:rPr>
          <w:rFonts w:ascii="Times New Roman" w:hAnsi="Times New Roman"/>
          <w:szCs w:val="28"/>
        </w:rPr>
        <w:t xml:space="preserve"> quyết</w:t>
      </w:r>
      <w:r w:rsidR="00AF4B04" w:rsidRPr="001A5B18">
        <w:rPr>
          <w:rFonts w:ascii="Times New Roman" w:hAnsi="Times New Roman"/>
          <w:szCs w:val="28"/>
        </w:rPr>
        <w:t xml:space="preserve"> toán số tiền tương ứng với khối lượng thực tế Đài Phát thanh và Truyền hình Tây Ninh </w:t>
      </w:r>
      <w:r w:rsidR="000A5081" w:rsidRPr="001A5B18">
        <w:rPr>
          <w:rFonts w:ascii="Times New Roman" w:hAnsi="Times New Roman"/>
          <w:szCs w:val="28"/>
        </w:rPr>
        <w:t xml:space="preserve">đã </w:t>
      </w:r>
      <w:r w:rsidR="00AF4B04" w:rsidRPr="001A5B18">
        <w:rPr>
          <w:rFonts w:ascii="Times New Roman" w:hAnsi="Times New Roman"/>
          <w:szCs w:val="28"/>
        </w:rPr>
        <w:t>thực hiện theo mỗi quý.</w:t>
      </w:r>
    </w:p>
    <w:p w:rsidR="00510B47" w:rsidRPr="001A5B18" w:rsidRDefault="001B7661" w:rsidP="001A5B18">
      <w:pPr>
        <w:ind w:firstLine="567"/>
        <w:jc w:val="both"/>
        <w:rPr>
          <w:rFonts w:ascii="Times New Roman" w:hAnsi="Times New Roman"/>
          <w:szCs w:val="28"/>
        </w:rPr>
      </w:pPr>
      <w:r w:rsidRPr="001A5B18">
        <w:rPr>
          <w:rFonts w:ascii="Times New Roman" w:hAnsi="Times New Roman"/>
          <w:szCs w:val="28"/>
        </w:rPr>
        <w:t xml:space="preserve">- </w:t>
      </w:r>
      <w:r w:rsidR="008C1222" w:rsidRPr="001A5B18">
        <w:rPr>
          <w:rFonts w:ascii="Times New Roman" w:hAnsi="Times New Roman"/>
          <w:szCs w:val="28"/>
        </w:rPr>
        <w:t>Quyết toán: Thực hiện theo quy định hiện hành.</w:t>
      </w:r>
    </w:p>
    <w:p w:rsidR="00A70475" w:rsidRPr="001A5B18" w:rsidRDefault="001A5B18" w:rsidP="001A5B18">
      <w:pPr>
        <w:ind w:firstLine="567"/>
        <w:jc w:val="both"/>
        <w:rPr>
          <w:rFonts w:ascii="Times New Roman" w:hAnsi="Times New Roman"/>
          <w:szCs w:val="28"/>
        </w:rPr>
      </w:pPr>
      <w:r w:rsidRPr="001A5B18">
        <w:rPr>
          <w:rFonts w:ascii="Times New Roman" w:hAnsi="Times New Roman"/>
          <w:szCs w:val="28"/>
        </w:rPr>
        <w:t xml:space="preserve">3. </w:t>
      </w:r>
      <w:r w:rsidR="00F44C09" w:rsidRPr="001A5B18">
        <w:rPr>
          <w:rFonts w:ascii="Times New Roman" w:hAnsi="Times New Roman"/>
          <w:szCs w:val="28"/>
        </w:rPr>
        <w:t xml:space="preserve">Quyền hạn và trách nhiệm </w:t>
      </w:r>
      <w:r w:rsidR="007C6501" w:rsidRPr="001A5B18">
        <w:rPr>
          <w:rFonts w:ascii="Times New Roman" w:hAnsi="Times New Roman"/>
          <w:szCs w:val="28"/>
        </w:rPr>
        <w:t>của các cơ quan, đơn vị</w:t>
      </w:r>
    </w:p>
    <w:p w:rsidR="004D416B" w:rsidRPr="001A5B18" w:rsidRDefault="00511198" w:rsidP="001A5B18">
      <w:pPr>
        <w:ind w:firstLine="567"/>
        <w:jc w:val="both"/>
        <w:rPr>
          <w:rFonts w:ascii="Times New Roman" w:hAnsi="Times New Roman"/>
          <w:szCs w:val="28"/>
        </w:rPr>
      </w:pPr>
      <w:r w:rsidRPr="001A5B18">
        <w:rPr>
          <w:rFonts w:ascii="Times New Roman" w:hAnsi="Times New Roman"/>
          <w:szCs w:val="28"/>
        </w:rPr>
        <w:t xml:space="preserve">a) </w:t>
      </w:r>
      <w:r w:rsidR="00E97C10" w:rsidRPr="001A5B18">
        <w:rPr>
          <w:rFonts w:ascii="Times New Roman" w:hAnsi="Times New Roman"/>
          <w:szCs w:val="28"/>
        </w:rPr>
        <w:t>Quyền và trách nhiệm của Đài Phát thanh và Truyền hình Tây Ninh:</w:t>
      </w:r>
    </w:p>
    <w:p w:rsidR="001109DE" w:rsidRPr="001A5B18" w:rsidRDefault="001109DE" w:rsidP="001A5B18">
      <w:pPr>
        <w:pStyle w:val="ListParagraph"/>
        <w:ind w:left="0" w:firstLine="567"/>
        <w:jc w:val="both"/>
        <w:rPr>
          <w:rFonts w:ascii="Times New Roman" w:hAnsi="Times New Roman"/>
          <w:szCs w:val="28"/>
        </w:rPr>
      </w:pPr>
      <w:r w:rsidRPr="001A5B18">
        <w:rPr>
          <w:rStyle w:val="fontstyle01"/>
          <w:rFonts w:ascii="Times New Roman" w:hAnsi="Times New Roman"/>
        </w:rPr>
        <w:t xml:space="preserve">- Thực hiện đúng, đầy đủ nội dung công việc quy định tại </w:t>
      </w:r>
      <w:r w:rsidR="00286AE0">
        <w:rPr>
          <w:rStyle w:val="fontstyle01"/>
          <w:rFonts w:ascii="Times New Roman" w:hAnsi="Times New Roman"/>
        </w:rPr>
        <w:t>k</w:t>
      </w:r>
      <w:r w:rsidRPr="001A5B18">
        <w:rPr>
          <w:rStyle w:val="fontstyle01"/>
          <w:rFonts w:ascii="Times New Roman" w:hAnsi="Times New Roman"/>
        </w:rPr>
        <w:t>hoản 1</w:t>
      </w:r>
      <w:r w:rsidR="00286AE0">
        <w:rPr>
          <w:rStyle w:val="fontstyle01"/>
          <w:rFonts w:ascii="Times New Roman" w:hAnsi="Times New Roman"/>
        </w:rPr>
        <w:t>,</w:t>
      </w:r>
      <w:r w:rsidRPr="001A5B18">
        <w:rPr>
          <w:rStyle w:val="fontstyle01"/>
          <w:rFonts w:ascii="Times New Roman" w:hAnsi="Times New Roman"/>
        </w:rPr>
        <w:t xml:space="preserve"> Điều 1 của quyết định này.</w:t>
      </w:r>
    </w:p>
    <w:p w:rsidR="004D6FD5" w:rsidRPr="001A5B18" w:rsidRDefault="00004F68" w:rsidP="001A5B18">
      <w:pPr>
        <w:ind w:firstLine="567"/>
        <w:jc w:val="both"/>
        <w:rPr>
          <w:rFonts w:ascii="Times New Roman" w:hAnsi="Times New Roman"/>
          <w:szCs w:val="28"/>
        </w:rPr>
      </w:pPr>
      <w:r w:rsidRPr="001A5B18">
        <w:rPr>
          <w:rFonts w:ascii="Times New Roman" w:hAnsi="Times New Roman"/>
          <w:szCs w:val="28"/>
        </w:rPr>
        <w:t xml:space="preserve">- </w:t>
      </w:r>
      <w:r w:rsidR="001109DE" w:rsidRPr="001A5B18">
        <w:rPr>
          <w:rFonts w:ascii="Times New Roman" w:hAnsi="Times New Roman"/>
          <w:szCs w:val="28"/>
        </w:rPr>
        <w:t xml:space="preserve">Xây </w:t>
      </w:r>
      <w:r w:rsidRPr="001A5B18">
        <w:rPr>
          <w:rFonts w:ascii="Times New Roman" w:hAnsi="Times New Roman"/>
          <w:szCs w:val="28"/>
        </w:rPr>
        <w:t xml:space="preserve">dựng </w:t>
      </w:r>
      <w:r w:rsidR="001109DE" w:rsidRPr="001A5B18">
        <w:rPr>
          <w:rFonts w:ascii="Times New Roman" w:hAnsi="Times New Roman"/>
          <w:szCs w:val="28"/>
        </w:rPr>
        <w:t xml:space="preserve">Kế hoạch triển khai thực hiện </w:t>
      </w:r>
      <w:r w:rsidRPr="001A5B18">
        <w:rPr>
          <w:rFonts w:ascii="Times New Roman" w:hAnsi="Times New Roman"/>
          <w:szCs w:val="28"/>
        </w:rPr>
        <w:t>nội dung tuy</w:t>
      </w:r>
      <w:r w:rsidR="001B7661" w:rsidRPr="001A5B18">
        <w:rPr>
          <w:rFonts w:ascii="Times New Roman" w:hAnsi="Times New Roman"/>
          <w:szCs w:val="28"/>
        </w:rPr>
        <w:t>ên truyền; c</w:t>
      </w:r>
      <w:r w:rsidR="004D6FD5" w:rsidRPr="001A5B18">
        <w:rPr>
          <w:rFonts w:ascii="Times New Roman" w:hAnsi="Times New Roman"/>
          <w:szCs w:val="28"/>
        </w:rPr>
        <w:t>hịu trách nhiệm về thời lượng thực tế của sản phẩm, đảm bảo tất cả các sản phẩm đã được phát sóng đầy đủ</w:t>
      </w:r>
      <w:r w:rsidR="00A66A01" w:rsidRPr="001A5B18">
        <w:rPr>
          <w:rFonts w:ascii="Times New Roman" w:hAnsi="Times New Roman"/>
          <w:szCs w:val="28"/>
        </w:rPr>
        <w:t>, tránh trùng lắp nội dung</w:t>
      </w:r>
      <w:r w:rsidR="004D6FD5" w:rsidRPr="001A5B18">
        <w:rPr>
          <w:rFonts w:ascii="Times New Roman" w:hAnsi="Times New Roman"/>
          <w:szCs w:val="28"/>
        </w:rPr>
        <w:t xml:space="preserve"> và có giải pháp, thiết bị lưu trữ các sản phẩm đã phát sóng</w:t>
      </w:r>
      <w:r w:rsidR="00402982" w:rsidRPr="001A5B18">
        <w:rPr>
          <w:rFonts w:ascii="Times New Roman" w:hAnsi="Times New Roman"/>
          <w:szCs w:val="28"/>
        </w:rPr>
        <w:t xml:space="preserve"> và cấp tài khoản để Sở Thông tin và Truyền thông </w:t>
      </w:r>
      <w:r w:rsidR="001A2944" w:rsidRPr="001A5B18">
        <w:rPr>
          <w:rFonts w:ascii="Times New Roman" w:hAnsi="Times New Roman"/>
          <w:szCs w:val="28"/>
        </w:rPr>
        <w:t xml:space="preserve">truy cập, nghiệm thu </w:t>
      </w:r>
      <w:r w:rsidR="00402982" w:rsidRPr="001A5B18">
        <w:rPr>
          <w:rFonts w:ascii="Times New Roman" w:hAnsi="Times New Roman"/>
          <w:szCs w:val="28"/>
        </w:rPr>
        <w:t xml:space="preserve">các </w:t>
      </w:r>
      <w:r w:rsidR="00C519B8" w:rsidRPr="001A5B18">
        <w:rPr>
          <w:rFonts w:ascii="Times New Roman" w:hAnsi="Times New Roman"/>
          <w:szCs w:val="28"/>
        </w:rPr>
        <w:t>sản phẩm đã phát sóng</w:t>
      </w:r>
      <w:r w:rsidR="00402982" w:rsidRPr="001A5B18">
        <w:rPr>
          <w:rFonts w:ascii="Times New Roman" w:hAnsi="Times New Roman"/>
          <w:szCs w:val="28"/>
        </w:rPr>
        <w:t>.</w:t>
      </w:r>
    </w:p>
    <w:p w:rsidR="002C0B5B" w:rsidRDefault="00A329A0" w:rsidP="001A5B18">
      <w:pPr>
        <w:ind w:firstLine="567"/>
        <w:jc w:val="both"/>
        <w:rPr>
          <w:rFonts w:ascii="Times New Roman" w:hAnsi="Times New Roman"/>
          <w:szCs w:val="28"/>
        </w:rPr>
      </w:pPr>
      <w:r w:rsidRPr="001A5B18">
        <w:rPr>
          <w:rFonts w:ascii="Times New Roman" w:hAnsi="Times New Roman"/>
          <w:szCs w:val="28"/>
        </w:rPr>
        <w:t xml:space="preserve">- </w:t>
      </w:r>
      <w:r w:rsidR="00713896" w:rsidRPr="001A5B18">
        <w:rPr>
          <w:rFonts w:ascii="Times New Roman" w:hAnsi="Times New Roman"/>
          <w:szCs w:val="28"/>
        </w:rPr>
        <w:t xml:space="preserve">Cung cấp đầy đủ các hồ sơ, chứng tư cần thiết để phục vụ cho việc nghiệm thu, </w:t>
      </w:r>
      <w:r w:rsidR="00AC51ED" w:rsidRPr="001A5B18">
        <w:rPr>
          <w:rFonts w:ascii="Times New Roman" w:hAnsi="Times New Roman"/>
          <w:szCs w:val="28"/>
        </w:rPr>
        <w:t>thanh toán, quyết toán nhiệm vụ</w:t>
      </w:r>
      <w:r w:rsidR="002C0B5B" w:rsidRPr="001A5B18">
        <w:rPr>
          <w:rFonts w:ascii="Times New Roman" w:hAnsi="Times New Roman"/>
          <w:szCs w:val="28"/>
        </w:rPr>
        <w:t>.</w:t>
      </w:r>
    </w:p>
    <w:p w:rsidR="000C0D7E" w:rsidRDefault="000C0D7E" w:rsidP="001A5B18">
      <w:pPr>
        <w:ind w:firstLine="567"/>
        <w:jc w:val="both"/>
        <w:rPr>
          <w:rFonts w:ascii="Times New Roman" w:hAnsi="Times New Roman"/>
          <w:szCs w:val="28"/>
        </w:rPr>
      </w:pPr>
      <w:r>
        <w:rPr>
          <w:rFonts w:ascii="Times New Roman" w:hAnsi="Times New Roman"/>
          <w:szCs w:val="28"/>
        </w:rPr>
        <w:t xml:space="preserve">- Trong trường hợp phát sinh nội dung </w:t>
      </w:r>
      <w:r w:rsidR="00C259B8">
        <w:rPr>
          <w:rFonts w:ascii="Times New Roman" w:hAnsi="Times New Roman"/>
          <w:szCs w:val="28"/>
        </w:rPr>
        <w:t>do lãnh đạo tỉnh giao</w:t>
      </w:r>
      <w:r>
        <w:rPr>
          <w:rFonts w:ascii="Times New Roman" w:hAnsi="Times New Roman"/>
          <w:szCs w:val="28"/>
        </w:rPr>
        <w:t xml:space="preserve"> ngoài Danh mục đặt hàng,</w:t>
      </w:r>
      <w:r w:rsidRPr="000C0D7E">
        <w:rPr>
          <w:rFonts w:ascii="Times New Roman" w:hAnsi="Times New Roman"/>
          <w:szCs w:val="28"/>
        </w:rPr>
        <w:t xml:space="preserve"> </w:t>
      </w:r>
      <w:r w:rsidRPr="001A5B18">
        <w:rPr>
          <w:rFonts w:ascii="Times New Roman" w:hAnsi="Times New Roman"/>
          <w:szCs w:val="28"/>
        </w:rPr>
        <w:t>Đài Phát thanh và Truyền hình Tây Ninh</w:t>
      </w:r>
      <w:r w:rsidR="000231BD">
        <w:rPr>
          <w:rFonts w:ascii="Times New Roman" w:hAnsi="Times New Roman"/>
          <w:szCs w:val="28"/>
        </w:rPr>
        <w:t xml:space="preserve"> </w:t>
      </w:r>
      <w:r w:rsidR="004D3D5A" w:rsidRPr="001A5B18">
        <w:rPr>
          <w:rFonts w:ascii="Times New Roman" w:hAnsi="Times New Roman"/>
          <w:szCs w:val="28"/>
        </w:rPr>
        <w:t xml:space="preserve">có trách nhiệm lập kế hoạch điều chỉnh, bổ sung </w:t>
      </w:r>
      <w:r w:rsidR="00C259B8" w:rsidRPr="001A5B18">
        <w:rPr>
          <w:rFonts w:ascii="Times New Roman" w:hAnsi="Times New Roman"/>
          <w:szCs w:val="28"/>
        </w:rPr>
        <w:t xml:space="preserve">gửi về Sở Thông tin và Truyền thông </w:t>
      </w:r>
      <w:r w:rsidR="00C259B8">
        <w:rPr>
          <w:rFonts w:ascii="Times New Roman" w:hAnsi="Times New Roman"/>
          <w:szCs w:val="28"/>
        </w:rPr>
        <w:t xml:space="preserve">tổng hợp, gửi </w:t>
      </w:r>
      <w:r w:rsidR="00C259B8" w:rsidRPr="001A5B18">
        <w:rPr>
          <w:rFonts w:ascii="Times New Roman" w:hAnsi="Times New Roman"/>
          <w:szCs w:val="28"/>
        </w:rPr>
        <w:t>Sở Tài chính thẩm định</w:t>
      </w:r>
      <w:r w:rsidR="00C259B8">
        <w:rPr>
          <w:rFonts w:ascii="Times New Roman" w:hAnsi="Times New Roman"/>
          <w:szCs w:val="28"/>
        </w:rPr>
        <w:t xml:space="preserve"> kinh phí</w:t>
      </w:r>
      <w:r w:rsidR="00C259B8" w:rsidRPr="001A5B18">
        <w:rPr>
          <w:rFonts w:ascii="Times New Roman" w:hAnsi="Times New Roman"/>
          <w:szCs w:val="28"/>
        </w:rPr>
        <w:t>, trình UBND tỉnh xem xét, quyết định.</w:t>
      </w:r>
      <w:r w:rsidR="00C259B8">
        <w:rPr>
          <w:rFonts w:ascii="Times New Roman" w:hAnsi="Times New Roman"/>
          <w:szCs w:val="28"/>
        </w:rPr>
        <w:t xml:space="preserve"> </w:t>
      </w:r>
      <w:r w:rsidR="000231BD">
        <w:rPr>
          <w:rFonts w:ascii="Times New Roman" w:hAnsi="Times New Roman"/>
          <w:szCs w:val="28"/>
        </w:rPr>
        <w:t xml:space="preserve"> </w:t>
      </w:r>
      <w:r>
        <w:rPr>
          <w:rFonts w:ascii="Times New Roman" w:hAnsi="Times New Roman"/>
          <w:szCs w:val="28"/>
        </w:rPr>
        <w:t xml:space="preserve">  </w:t>
      </w:r>
    </w:p>
    <w:p w:rsidR="00EE2781" w:rsidRPr="001A5B18" w:rsidRDefault="001109DE" w:rsidP="001A5B18">
      <w:pPr>
        <w:ind w:firstLine="567"/>
        <w:jc w:val="both"/>
        <w:rPr>
          <w:rFonts w:ascii="Times New Roman" w:hAnsi="Times New Roman"/>
          <w:szCs w:val="28"/>
        </w:rPr>
      </w:pPr>
      <w:r w:rsidRPr="001A5B18">
        <w:rPr>
          <w:rFonts w:ascii="Times New Roman" w:hAnsi="Times New Roman"/>
          <w:szCs w:val="28"/>
        </w:rPr>
        <w:t xml:space="preserve">b) Quyền và trách </w:t>
      </w:r>
      <w:r w:rsidR="00F413C6" w:rsidRPr="001A5B18">
        <w:rPr>
          <w:rFonts w:ascii="Times New Roman" w:hAnsi="Times New Roman"/>
          <w:szCs w:val="28"/>
        </w:rPr>
        <w:t>nhiệm của Sở Thông tin và Truyền thông</w:t>
      </w:r>
      <w:r w:rsidR="00EE2781" w:rsidRPr="001A5B18">
        <w:rPr>
          <w:rFonts w:ascii="Times New Roman" w:hAnsi="Times New Roman"/>
          <w:szCs w:val="28"/>
        </w:rPr>
        <w:t xml:space="preserve">: </w:t>
      </w:r>
    </w:p>
    <w:p w:rsidR="001A5B18" w:rsidRPr="001A5B18" w:rsidRDefault="005E5861" w:rsidP="001A5B18">
      <w:pPr>
        <w:ind w:firstLine="567"/>
        <w:jc w:val="both"/>
        <w:rPr>
          <w:rFonts w:ascii="Times New Roman" w:hAnsi="Times New Roman"/>
          <w:szCs w:val="28"/>
        </w:rPr>
      </w:pPr>
      <w:r>
        <w:rPr>
          <w:rFonts w:ascii="Times New Roman" w:hAnsi="Times New Roman"/>
          <w:szCs w:val="28"/>
        </w:rPr>
        <w:t>-</w:t>
      </w:r>
      <w:r w:rsidR="00F22FBC">
        <w:rPr>
          <w:rFonts w:ascii="Times New Roman" w:hAnsi="Times New Roman"/>
          <w:szCs w:val="28"/>
        </w:rPr>
        <w:t xml:space="preserve"> Chủ trì</w:t>
      </w:r>
      <w:r w:rsidR="00A05399">
        <w:rPr>
          <w:rFonts w:ascii="Times New Roman" w:hAnsi="Times New Roman"/>
          <w:szCs w:val="28"/>
        </w:rPr>
        <w:t>, phối hợp với các ngành liên quan</w:t>
      </w:r>
      <w:r>
        <w:rPr>
          <w:rFonts w:ascii="Times New Roman" w:hAnsi="Times New Roman"/>
          <w:szCs w:val="28"/>
        </w:rPr>
        <w:t xml:space="preserve"> </w:t>
      </w:r>
      <w:r w:rsidR="001A5B18" w:rsidRPr="001A5B18">
        <w:rPr>
          <w:rFonts w:ascii="Times New Roman" w:hAnsi="Times New Roman"/>
          <w:szCs w:val="28"/>
        </w:rPr>
        <w:t>nghiệm thu sản phẩm</w:t>
      </w:r>
      <w:r w:rsidR="00F22FBC">
        <w:rPr>
          <w:rFonts w:ascii="Times New Roman" w:hAnsi="Times New Roman"/>
          <w:szCs w:val="28"/>
        </w:rPr>
        <w:t xml:space="preserve"> đối</w:t>
      </w:r>
      <w:r w:rsidR="001A5B18" w:rsidRPr="001A5B18">
        <w:rPr>
          <w:rFonts w:ascii="Times New Roman" w:hAnsi="Times New Roman"/>
          <w:szCs w:val="28"/>
        </w:rPr>
        <w:t xml:space="preserve"> với </w:t>
      </w:r>
      <w:r w:rsidR="00A05399">
        <w:rPr>
          <w:rFonts w:ascii="Times New Roman" w:hAnsi="Times New Roman"/>
          <w:szCs w:val="28"/>
        </w:rPr>
        <w:t>việc đ</w:t>
      </w:r>
      <w:r w:rsidR="00A05399" w:rsidRPr="00880493">
        <w:rPr>
          <w:rFonts w:ascii="Times New Roman" w:hAnsi="Times New Roman"/>
          <w:bCs/>
          <w:szCs w:val="28"/>
          <w:lang w:val="nb-NO"/>
        </w:rPr>
        <w:t>ặt hàng danh mục sản xuất ch</w:t>
      </w:r>
      <w:r w:rsidR="00A05399" w:rsidRPr="00880493">
        <w:rPr>
          <w:rFonts w:ascii="Times New Roman" w:hAnsi="Times New Roman" w:hint="eastAsia"/>
          <w:bCs/>
          <w:szCs w:val="28"/>
          <w:lang w:val="nb-NO"/>
        </w:rPr>
        <w:t>ươ</w:t>
      </w:r>
      <w:r w:rsidR="00A05399" w:rsidRPr="00880493">
        <w:rPr>
          <w:rFonts w:ascii="Times New Roman" w:hAnsi="Times New Roman"/>
          <w:bCs/>
          <w:szCs w:val="28"/>
          <w:lang w:val="nb-NO"/>
        </w:rPr>
        <w:t>ng trình phát thanh, truyền hình sử dụng ngân sách nhà n</w:t>
      </w:r>
      <w:r w:rsidR="00A05399" w:rsidRPr="00880493">
        <w:rPr>
          <w:rFonts w:ascii="Times New Roman" w:hAnsi="Times New Roman" w:hint="eastAsia"/>
          <w:bCs/>
          <w:szCs w:val="28"/>
          <w:lang w:val="nb-NO"/>
        </w:rPr>
        <w:t>ư</w:t>
      </w:r>
      <w:r w:rsidR="00A05399" w:rsidRPr="00880493">
        <w:rPr>
          <w:rFonts w:ascii="Times New Roman" w:hAnsi="Times New Roman"/>
          <w:bCs/>
          <w:szCs w:val="28"/>
          <w:lang w:val="nb-NO"/>
        </w:rPr>
        <w:t xml:space="preserve">ớc trên </w:t>
      </w:r>
      <w:r w:rsidR="00A05399" w:rsidRPr="00880493">
        <w:rPr>
          <w:rFonts w:ascii="Times New Roman" w:hAnsi="Times New Roman" w:hint="eastAsia"/>
          <w:bCs/>
          <w:szCs w:val="28"/>
          <w:lang w:val="nb-NO"/>
        </w:rPr>
        <w:t>đ</w:t>
      </w:r>
      <w:r w:rsidR="00A05399" w:rsidRPr="00880493">
        <w:rPr>
          <w:rFonts w:ascii="Times New Roman" w:hAnsi="Times New Roman"/>
          <w:bCs/>
          <w:szCs w:val="28"/>
          <w:lang w:val="nb-NO"/>
        </w:rPr>
        <w:t>ịa bàn tỉnh Tây Ninh</w:t>
      </w:r>
      <w:r w:rsidR="001A5B18" w:rsidRPr="001A5B18">
        <w:rPr>
          <w:rFonts w:ascii="Times New Roman" w:hAnsi="Times New Roman"/>
          <w:szCs w:val="28"/>
        </w:rPr>
        <w:t>.</w:t>
      </w:r>
    </w:p>
    <w:p w:rsidR="00014450" w:rsidRDefault="00014450" w:rsidP="001A5B18">
      <w:pPr>
        <w:ind w:firstLine="567"/>
        <w:jc w:val="both"/>
        <w:rPr>
          <w:rStyle w:val="fontstyle01"/>
          <w:rFonts w:ascii="Times New Roman" w:hAnsi="Times New Roman"/>
        </w:rPr>
      </w:pPr>
      <w:r w:rsidRPr="001A5B18">
        <w:rPr>
          <w:rStyle w:val="fontstyle01"/>
          <w:rFonts w:ascii="Times New Roman" w:hAnsi="Times New Roman"/>
        </w:rPr>
        <w:t>- Theo dõi, kiểm tra các phần việc do Đài Phát thanh và Truyền</w:t>
      </w:r>
      <w:r w:rsidR="00A05399">
        <w:rPr>
          <w:rStyle w:val="fontstyle01"/>
          <w:rFonts w:ascii="Times New Roman" w:hAnsi="Times New Roman"/>
        </w:rPr>
        <w:t xml:space="preserve"> </w:t>
      </w:r>
      <w:r w:rsidRPr="001A5B18">
        <w:rPr>
          <w:rStyle w:val="fontstyle01"/>
          <w:rFonts w:ascii="Times New Roman" w:hAnsi="Times New Roman"/>
        </w:rPr>
        <w:t>hình Tây Ninh thực hiện.</w:t>
      </w:r>
    </w:p>
    <w:p w:rsidR="005E5861" w:rsidRDefault="005E5861" w:rsidP="005E5861">
      <w:pPr>
        <w:ind w:firstLine="567"/>
        <w:jc w:val="both"/>
        <w:rPr>
          <w:rFonts w:ascii="Times New Roman" w:hAnsi="Times New Roman"/>
          <w:szCs w:val="28"/>
        </w:rPr>
      </w:pPr>
      <w:r>
        <w:rPr>
          <w:rFonts w:ascii="Times New Roman" w:hAnsi="Times New Roman"/>
          <w:szCs w:val="28"/>
        </w:rPr>
        <w:t>c</w:t>
      </w:r>
      <w:r w:rsidRPr="001A5B18">
        <w:rPr>
          <w:rFonts w:ascii="Times New Roman" w:hAnsi="Times New Roman"/>
          <w:szCs w:val="28"/>
        </w:rPr>
        <w:t>) Quyền và trách nhiệm của</w:t>
      </w:r>
      <w:r>
        <w:rPr>
          <w:rFonts w:ascii="Times New Roman" w:hAnsi="Times New Roman"/>
          <w:szCs w:val="28"/>
        </w:rPr>
        <w:t xml:space="preserve"> các sở, ban, ngành tỉnh</w:t>
      </w:r>
    </w:p>
    <w:p w:rsidR="00A05399" w:rsidRDefault="000231BD" w:rsidP="00A05399">
      <w:pPr>
        <w:ind w:firstLine="567"/>
        <w:jc w:val="both"/>
        <w:rPr>
          <w:rFonts w:ascii="Times New Roman" w:hAnsi="Times New Roman"/>
          <w:szCs w:val="28"/>
        </w:rPr>
      </w:pPr>
      <w:r>
        <w:rPr>
          <w:rFonts w:ascii="Times New Roman" w:hAnsi="Times New Roman"/>
          <w:szCs w:val="28"/>
        </w:rPr>
        <w:t>Căn cứ vào Danh mục đặt hàng kèm theo Quyết định này,</w:t>
      </w:r>
      <w:r w:rsidR="00A05399">
        <w:rPr>
          <w:rFonts w:ascii="Times New Roman" w:hAnsi="Times New Roman"/>
          <w:szCs w:val="28"/>
        </w:rPr>
        <w:t xml:space="preserve"> phối hợp với</w:t>
      </w:r>
      <w:r w:rsidRPr="000231BD">
        <w:rPr>
          <w:rFonts w:ascii="Times New Roman" w:hAnsi="Times New Roman"/>
          <w:szCs w:val="28"/>
        </w:rPr>
        <w:t xml:space="preserve"> </w:t>
      </w:r>
      <w:r w:rsidRPr="001A5B18">
        <w:rPr>
          <w:rFonts w:ascii="Times New Roman" w:hAnsi="Times New Roman"/>
          <w:szCs w:val="28"/>
        </w:rPr>
        <w:t>Sở Thông tin và Truyền thông</w:t>
      </w:r>
      <w:r w:rsidR="00A05399">
        <w:rPr>
          <w:rFonts w:ascii="Times New Roman" w:hAnsi="Times New Roman"/>
          <w:szCs w:val="28"/>
        </w:rPr>
        <w:t xml:space="preserve"> </w:t>
      </w:r>
      <w:r w:rsidR="00A05399" w:rsidRPr="001A5B18">
        <w:rPr>
          <w:rFonts w:ascii="Times New Roman" w:hAnsi="Times New Roman"/>
          <w:szCs w:val="28"/>
        </w:rPr>
        <w:t>nghiệm thu sản phẩm</w:t>
      </w:r>
      <w:r>
        <w:rPr>
          <w:rFonts w:ascii="Times New Roman" w:hAnsi="Times New Roman"/>
          <w:szCs w:val="28"/>
        </w:rPr>
        <w:t xml:space="preserve"> có liên quan đến chức năng, nhiệm vụ của đơn vị mình.</w:t>
      </w:r>
    </w:p>
    <w:p w:rsidR="00A60051" w:rsidRDefault="00C259B8" w:rsidP="001A5B18">
      <w:pPr>
        <w:ind w:firstLine="567"/>
        <w:jc w:val="both"/>
        <w:rPr>
          <w:rFonts w:ascii="Times New Roman" w:hAnsi="Times New Roman"/>
          <w:szCs w:val="28"/>
        </w:rPr>
      </w:pPr>
      <w:r>
        <w:rPr>
          <w:rFonts w:ascii="Times New Roman" w:hAnsi="Times New Roman"/>
          <w:szCs w:val="28"/>
        </w:rPr>
        <w:t>e</w:t>
      </w:r>
      <w:r w:rsidR="001109DE" w:rsidRPr="001A5B18">
        <w:rPr>
          <w:rFonts w:ascii="Times New Roman" w:hAnsi="Times New Roman"/>
          <w:szCs w:val="28"/>
        </w:rPr>
        <w:t xml:space="preserve">) </w:t>
      </w:r>
      <w:r w:rsidR="00A60051" w:rsidRPr="001A5B18">
        <w:rPr>
          <w:rFonts w:ascii="Times New Roman" w:hAnsi="Times New Roman"/>
          <w:szCs w:val="28"/>
        </w:rPr>
        <w:t>Trách nhiệm của Sở Tài chính</w:t>
      </w:r>
    </w:p>
    <w:p w:rsidR="005E5861" w:rsidRPr="001A5B18" w:rsidRDefault="005E5861" w:rsidP="001A5B18">
      <w:pPr>
        <w:ind w:firstLine="567"/>
        <w:jc w:val="both"/>
        <w:rPr>
          <w:rFonts w:ascii="Times New Roman" w:hAnsi="Times New Roman"/>
          <w:szCs w:val="28"/>
        </w:rPr>
      </w:pPr>
      <w:r>
        <w:rPr>
          <w:rFonts w:ascii="Times New Roman" w:hAnsi="Times New Roman"/>
          <w:szCs w:val="28"/>
        </w:rPr>
        <w:lastRenderedPageBreak/>
        <w:t xml:space="preserve">- </w:t>
      </w:r>
      <w:r w:rsidRPr="001A5B18">
        <w:rPr>
          <w:rFonts w:ascii="Times New Roman" w:hAnsi="Times New Roman"/>
          <w:szCs w:val="28"/>
        </w:rPr>
        <w:t xml:space="preserve">Thực hiện quyết toán </w:t>
      </w:r>
      <w:r>
        <w:rPr>
          <w:rFonts w:ascii="Times New Roman" w:hAnsi="Times New Roman"/>
          <w:szCs w:val="28"/>
        </w:rPr>
        <w:t xml:space="preserve">kinh phí đặt hàng </w:t>
      </w:r>
      <w:r w:rsidRPr="001A5B18">
        <w:rPr>
          <w:rFonts w:ascii="Times New Roman" w:hAnsi="Times New Roman"/>
          <w:szCs w:val="28"/>
        </w:rPr>
        <w:t xml:space="preserve">cho Đài Phát thanh và Truyền hình Tây Ninh theo </w:t>
      </w:r>
      <w:r>
        <w:rPr>
          <w:rFonts w:ascii="Times New Roman" w:hAnsi="Times New Roman"/>
          <w:szCs w:val="28"/>
        </w:rPr>
        <w:t xml:space="preserve">Biên bản nghiệm thu đặt hàng </w:t>
      </w:r>
      <w:r w:rsidRPr="001A5B18">
        <w:rPr>
          <w:rFonts w:ascii="Times New Roman" w:hAnsi="Times New Roman"/>
          <w:szCs w:val="28"/>
        </w:rPr>
        <w:t>đúng khối lượng và giá trị thực tế đã thực hiện</w:t>
      </w:r>
      <w:r>
        <w:rPr>
          <w:rFonts w:ascii="Times New Roman" w:hAnsi="Times New Roman"/>
          <w:szCs w:val="28"/>
        </w:rPr>
        <w:t>.</w:t>
      </w:r>
    </w:p>
    <w:p w:rsidR="00A60051" w:rsidRPr="001A5B18" w:rsidRDefault="001B7661" w:rsidP="001A5B18">
      <w:pPr>
        <w:ind w:firstLine="567"/>
        <w:jc w:val="both"/>
        <w:rPr>
          <w:rFonts w:ascii="Times New Roman" w:hAnsi="Times New Roman"/>
          <w:szCs w:val="28"/>
        </w:rPr>
      </w:pPr>
      <w:r w:rsidRPr="001A5B18">
        <w:rPr>
          <w:rFonts w:ascii="Times New Roman" w:hAnsi="Times New Roman"/>
          <w:szCs w:val="28"/>
        </w:rPr>
        <w:t xml:space="preserve">- </w:t>
      </w:r>
      <w:r w:rsidR="002D0C7B" w:rsidRPr="001A5B18">
        <w:rPr>
          <w:rFonts w:ascii="Times New Roman" w:hAnsi="Times New Roman"/>
          <w:szCs w:val="28"/>
        </w:rPr>
        <w:t xml:space="preserve">Cân đối nguồn kinh phí, tham mưu UBND tỉnh cấp bổ sung dự </w:t>
      </w:r>
      <w:r w:rsidR="00FF0DDF" w:rsidRPr="001A5B18">
        <w:rPr>
          <w:rFonts w:ascii="Times New Roman" w:hAnsi="Times New Roman"/>
          <w:szCs w:val="28"/>
        </w:rPr>
        <w:t>toán ngân sách nhà nước năm 2023</w:t>
      </w:r>
      <w:r w:rsidR="002D0C7B" w:rsidRPr="001A5B18">
        <w:rPr>
          <w:rFonts w:ascii="Times New Roman" w:hAnsi="Times New Roman"/>
          <w:szCs w:val="28"/>
        </w:rPr>
        <w:t xml:space="preserve"> khi có phát sinh nhiệm vụ đột xuất </w:t>
      </w:r>
      <w:r w:rsidR="001A5B18">
        <w:rPr>
          <w:rFonts w:ascii="Times New Roman" w:hAnsi="Times New Roman"/>
          <w:szCs w:val="28"/>
        </w:rPr>
        <w:t xml:space="preserve">do lãnh đạo tỉnh giao </w:t>
      </w:r>
      <w:r w:rsidR="002D0C7B" w:rsidRPr="001A5B18">
        <w:rPr>
          <w:rFonts w:ascii="Times New Roman" w:hAnsi="Times New Roman"/>
          <w:szCs w:val="28"/>
        </w:rPr>
        <w:t>(</w:t>
      </w:r>
      <w:r w:rsidR="002D0C7B" w:rsidRPr="001A5B18">
        <w:rPr>
          <w:rFonts w:ascii="Times New Roman" w:hAnsi="Times New Roman"/>
          <w:i/>
          <w:szCs w:val="28"/>
        </w:rPr>
        <w:t xml:space="preserve">ngoài kinh phí đã cấp tại Quyết định số </w:t>
      </w:r>
      <w:r w:rsidR="0048530E" w:rsidRPr="001A5B18">
        <w:rPr>
          <w:rFonts w:ascii="Times New Roman" w:hAnsi="Times New Roman"/>
          <w:i/>
          <w:szCs w:val="28"/>
        </w:rPr>
        <w:t>2505/QĐ-UBND ngày 09/12/2022</w:t>
      </w:r>
      <w:r w:rsidR="0048530E" w:rsidRPr="001A5B18">
        <w:rPr>
          <w:rFonts w:ascii="Times New Roman" w:hAnsi="Times New Roman"/>
          <w:szCs w:val="28"/>
        </w:rPr>
        <w:t>)</w:t>
      </w:r>
      <w:r w:rsidR="00771560" w:rsidRPr="001A5B18">
        <w:rPr>
          <w:rFonts w:ascii="Times New Roman" w:hAnsi="Times New Roman"/>
          <w:szCs w:val="28"/>
        </w:rPr>
        <w:t xml:space="preserve"> để thực hiện nhiệm vụ đặt hàng và thanh toán, quyết toán kinh phí đặt hàng cho Đài Phát thanh và Truyền hình Tây Ninh theo quyết định này.</w:t>
      </w:r>
    </w:p>
    <w:p w:rsidR="00771560" w:rsidRPr="001A5B18" w:rsidRDefault="009B3145" w:rsidP="001A5B18">
      <w:pPr>
        <w:ind w:firstLine="567"/>
        <w:jc w:val="both"/>
        <w:rPr>
          <w:rFonts w:ascii="Times New Roman" w:hAnsi="Times New Roman"/>
          <w:szCs w:val="28"/>
        </w:rPr>
      </w:pPr>
      <w:r w:rsidRPr="001A5B18">
        <w:rPr>
          <w:rFonts w:ascii="Times New Roman" w:hAnsi="Times New Roman"/>
          <w:b/>
          <w:szCs w:val="28"/>
        </w:rPr>
        <w:t>Điều 2.</w:t>
      </w:r>
      <w:r w:rsidRPr="001A5B18">
        <w:rPr>
          <w:rFonts w:ascii="Times New Roman" w:hAnsi="Times New Roman"/>
          <w:szCs w:val="28"/>
        </w:rPr>
        <w:t xml:space="preserve"> Căn cứ đặt hàng </w:t>
      </w:r>
      <w:r w:rsidR="009B36AB" w:rsidRPr="009B36AB">
        <w:rPr>
          <w:rFonts w:ascii="Times New Roman" w:hAnsi="Times New Roman"/>
          <w:szCs w:val="28"/>
          <w:lang w:val="nb-NO"/>
        </w:rPr>
        <w:t>danh mục</w:t>
      </w:r>
      <w:r w:rsidR="009B36AB" w:rsidRPr="00880493">
        <w:rPr>
          <w:rFonts w:ascii="Times New Roman" w:hAnsi="Times New Roman"/>
          <w:bCs/>
          <w:szCs w:val="28"/>
          <w:lang w:val="nb-NO"/>
        </w:rPr>
        <w:t xml:space="preserve"> sản xuất ch</w:t>
      </w:r>
      <w:r w:rsidR="009B36AB" w:rsidRPr="00880493">
        <w:rPr>
          <w:rFonts w:ascii="Times New Roman" w:hAnsi="Times New Roman" w:hint="eastAsia"/>
          <w:bCs/>
          <w:szCs w:val="28"/>
          <w:lang w:val="nb-NO"/>
        </w:rPr>
        <w:t>ươ</w:t>
      </w:r>
      <w:r w:rsidR="009B36AB" w:rsidRPr="00880493">
        <w:rPr>
          <w:rFonts w:ascii="Times New Roman" w:hAnsi="Times New Roman"/>
          <w:bCs/>
          <w:szCs w:val="28"/>
          <w:lang w:val="nb-NO"/>
        </w:rPr>
        <w:t>ng trình phát thanh, truyền hình sử dụng ngân sách nhà n</w:t>
      </w:r>
      <w:r w:rsidR="009B36AB" w:rsidRPr="00880493">
        <w:rPr>
          <w:rFonts w:ascii="Times New Roman" w:hAnsi="Times New Roman" w:hint="eastAsia"/>
          <w:bCs/>
          <w:szCs w:val="28"/>
          <w:lang w:val="nb-NO"/>
        </w:rPr>
        <w:t>ư</w:t>
      </w:r>
      <w:r w:rsidR="009B36AB" w:rsidRPr="00880493">
        <w:rPr>
          <w:rFonts w:ascii="Times New Roman" w:hAnsi="Times New Roman"/>
          <w:bCs/>
          <w:szCs w:val="28"/>
          <w:lang w:val="nb-NO"/>
        </w:rPr>
        <w:t>ớc</w:t>
      </w:r>
      <w:r w:rsidR="009B36AB">
        <w:rPr>
          <w:rFonts w:ascii="Times New Roman" w:hAnsi="Times New Roman"/>
          <w:bCs/>
          <w:szCs w:val="28"/>
          <w:lang w:val="nb-NO"/>
        </w:rPr>
        <w:t xml:space="preserve"> trên địa bàn tỉnh</w:t>
      </w:r>
      <w:r w:rsidRPr="001A5B18">
        <w:rPr>
          <w:rFonts w:ascii="Times New Roman" w:hAnsi="Times New Roman"/>
          <w:szCs w:val="28"/>
        </w:rPr>
        <w:t xml:space="preserve">, </w:t>
      </w:r>
      <w:r w:rsidR="00014450" w:rsidRPr="001A5B18">
        <w:rPr>
          <w:rStyle w:val="fontstyle01"/>
          <w:rFonts w:ascii="Times New Roman" w:hAnsi="Times New Roman"/>
        </w:rPr>
        <w:t>Giám đốc Sở Thông tin và Truyền thông,</w:t>
      </w:r>
      <w:r w:rsidRPr="001A5B18">
        <w:rPr>
          <w:rFonts w:ascii="Times New Roman" w:hAnsi="Times New Roman"/>
          <w:szCs w:val="28"/>
        </w:rPr>
        <w:t xml:space="preserve"> </w:t>
      </w:r>
      <w:r w:rsidR="009B36AB" w:rsidRPr="001A5B18">
        <w:rPr>
          <w:rFonts w:ascii="Times New Roman" w:hAnsi="Times New Roman"/>
          <w:szCs w:val="28"/>
        </w:rPr>
        <w:t>Giám đốc Sở Tài chính</w:t>
      </w:r>
      <w:r w:rsidR="009B36AB">
        <w:rPr>
          <w:rFonts w:ascii="Times New Roman" w:hAnsi="Times New Roman"/>
          <w:szCs w:val="28"/>
        </w:rPr>
        <w:t>,</w:t>
      </w:r>
      <w:r w:rsidR="009B36AB" w:rsidRPr="001A5B18">
        <w:rPr>
          <w:rFonts w:ascii="Times New Roman" w:hAnsi="Times New Roman"/>
          <w:szCs w:val="28"/>
        </w:rPr>
        <w:t xml:space="preserve"> </w:t>
      </w:r>
      <w:r w:rsidRPr="001A5B18">
        <w:rPr>
          <w:rFonts w:ascii="Times New Roman" w:hAnsi="Times New Roman"/>
          <w:szCs w:val="28"/>
        </w:rPr>
        <w:t>Giám đốc Đài Phát thanh và Truyền hình Tây Ninh thực hiện đúng các nội dung đặt hàng tại Điều 1 của quyết định này</w:t>
      </w:r>
      <w:r w:rsidR="000D142B" w:rsidRPr="001A5B18">
        <w:rPr>
          <w:rFonts w:ascii="Times New Roman" w:hAnsi="Times New Roman"/>
          <w:szCs w:val="28"/>
        </w:rPr>
        <w:t xml:space="preserve"> và</w:t>
      </w:r>
      <w:r w:rsidRPr="001A5B18">
        <w:rPr>
          <w:rFonts w:ascii="Times New Roman" w:hAnsi="Times New Roman"/>
          <w:szCs w:val="28"/>
        </w:rPr>
        <w:t xml:space="preserve"> các quy định của Luật Ng</w:t>
      </w:r>
      <w:r w:rsidR="000D142B" w:rsidRPr="001A5B18">
        <w:rPr>
          <w:rFonts w:ascii="Times New Roman" w:hAnsi="Times New Roman"/>
          <w:szCs w:val="28"/>
        </w:rPr>
        <w:t xml:space="preserve">ân sách nhà nước; các </w:t>
      </w:r>
      <w:r w:rsidRPr="001A5B18">
        <w:rPr>
          <w:rFonts w:ascii="Times New Roman" w:hAnsi="Times New Roman"/>
          <w:szCs w:val="28"/>
        </w:rPr>
        <w:t>quy định của các văn bản pháp luật khác có liên quan</w:t>
      </w:r>
      <w:r w:rsidR="0002397F" w:rsidRPr="001A5B18">
        <w:rPr>
          <w:rFonts w:ascii="Times New Roman" w:hAnsi="Times New Roman"/>
          <w:szCs w:val="28"/>
        </w:rPr>
        <w:t>.</w:t>
      </w:r>
      <w:r w:rsidR="00004F68" w:rsidRPr="001A5B18">
        <w:rPr>
          <w:rFonts w:ascii="Times New Roman" w:hAnsi="Times New Roman"/>
          <w:szCs w:val="28"/>
        </w:rPr>
        <w:t xml:space="preserve"> </w:t>
      </w:r>
    </w:p>
    <w:p w:rsidR="008F1504" w:rsidRPr="001A5B18" w:rsidRDefault="00A05399" w:rsidP="001A5B18">
      <w:pPr>
        <w:ind w:firstLine="567"/>
        <w:jc w:val="both"/>
        <w:rPr>
          <w:rFonts w:ascii="Times New Roman" w:hAnsi="Times New Roman"/>
          <w:szCs w:val="28"/>
        </w:rPr>
      </w:pPr>
      <w:r>
        <w:rPr>
          <w:rFonts w:ascii="Times New Roman" w:hAnsi="Times New Roman"/>
          <w:szCs w:val="28"/>
        </w:rPr>
        <w:t>Trong trường hợp phát sinh nội dung và kinh phí ngoài Danh mục đặt hàng,</w:t>
      </w:r>
      <w:r w:rsidRPr="000C0D7E">
        <w:rPr>
          <w:rFonts w:ascii="Times New Roman" w:hAnsi="Times New Roman"/>
          <w:szCs w:val="28"/>
        </w:rPr>
        <w:t xml:space="preserve"> </w:t>
      </w:r>
      <w:r w:rsidR="000C0D7E" w:rsidRPr="001A5B18">
        <w:rPr>
          <w:rFonts w:ascii="Times New Roman" w:hAnsi="Times New Roman"/>
          <w:szCs w:val="28"/>
        </w:rPr>
        <w:t xml:space="preserve">Sở Thông tin và Truyền thông </w:t>
      </w:r>
      <w:r w:rsidR="00AA5543">
        <w:rPr>
          <w:rFonts w:ascii="Times New Roman" w:hAnsi="Times New Roman"/>
          <w:szCs w:val="28"/>
        </w:rPr>
        <w:t>chủ trì, phối hợp với</w:t>
      </w:r>
      <w:r w:rsidR="000C0D7E">
        <w:rPr>
          <w:rFonts w:ascii="Times New Roman" w:hAnsi="Times New Roman"/>
          <w:szCs w:val="28"/>
        </w:rPr>
        <w:t xml:space="preserve"> </w:t>
      </w:r>
      <w:r w:rsidR="00AA5543">
        <w:rPr>
          <w:rFonts w:ascii="Times New Roman" w:hAnsi="Times New Roman"/>
          <w:szCs w:val="28"/>
        </w:rPr>
        <w:t xml:space="preserve">Sở Tài chính, </w:t>
      </w:r>
      <w:r w:rsidR="00AA5543" w:rsidRPr="001A5B18">
        <w:rPr>
          <w:rFonts w:ascii="Times New Roman" w:hAnsi="Times New Roman"/>
          <w:szCs w:val="28"/>
        </w:rPr>
        <w:t xml:space="preserve">Đài Phát thanh và Truyền hình Tây Ninh </w:t>
      </w:r>
      <w:r w:rsidR="00AA5543">
        <w:rPr>
          <w:rFonts w:ascii="Times New Roman" w:hAnsi="Times New Roman"/>
          <w:szCs w:val="28"/>
        </w:rPr>
        <w:t xml:space="preserve">trình </w:t>
      </w:r>
      <w:r w:rsidR="002D594A" w:rsidRPr="001A5B18">
        <w:rPr>
          <w:rFonts w:ascii="Times New Roman" w:hAnsi="Times New Roman"/>
          <w:szCs w:val="28"/>
        </w:rPr>
        <w:t>UBND tỉnh</w:t>
      </w:r>
      <w:r w:rsidR="00302690" w:rsidRPr="001A5B18">
        <w:rPr>
          <w:rFonts w:ascii="Times New Roman" w:hAnsi="Times New Roman"/>
          <w:szCs w:val="28"/>
        </w:rPr>
        <w:t xml:space="preserve"> xem xét, </w:t>
      </w:r>
      <w:r w:rsidR="00356507">
        <w:rPr>
          <w:rFonts w:ascii="Times New Roman" w:hAnsi="Times New Roman"/>
          <w:szCs w:val="28"/>
        </w:rPr>
        <w:t>điều chỉnh, bổ sung theo quy định</w:t>
      </w:r>
      <w:r w:rsidR="002D594A" w:rsidRPr="001A5B18">
        <w:rPr>
          <w:rFonts w:ascii="Times New Roman" w:hAnsi="Times New Roman"/>
          <w:szCs w:val="28"/>
        </w:rPr>
        <w:t>.</w:t>
      </w:r>
    </w:p>
    <w:p w:rsidR="000B3A34" w:rsidRPr="009B3145" w:rsidRDefault="000B3A34" w:rsidP="001A5B18">
      <w:pPr>
        <w:ind w:firstLine="567"/>
        <w:jc w:val="both"/>
        <w:rPr>
          <w:rFonts w:ascii="Times New Roman" w:hAnsi="Times New Roman"/>
          <w:szCs w:val="28"/>
        </w:rPr>
      </w:pPr>
      <w:r w:rsidRPr="001A5B18">
        <w:rPr>
          <w:rFonts w:ascii="Times New Roman" w:hAnsi="Times New Roman"/>
          <w:b/>
          <w:szCs w:val="28"/>
        </w:rPr>
        <w:t>Điều 3.</w:t>
      </w:r>
      <w:r w:rsidRPr="001A5B18">
        <w:rPr>
          <w:rFonts w:ascii="Times New Roman" w:hAnsi="Times New Roman"/>
          <w:szCs w:val="28"/>
        </w:rPr>
        <w:t xml:space="preserve"> Chánh Văn phòng UBND tỉnh; </w:t>
      </w:r>
      <w:r w:rsidR="001A5B18" w:rsidRPr="001A5B18">
        <w:rPr>
          <w:rStyle w:val="fontstyle01"/>
          <w:rFonts w:ascii="Times New Roman" w:hAnsi="Times New Roman"/>
        </w:rPr>
        <w:t>Giám đốc Sở Thông tin và Truyền thông</w:t>
      </w:r>
      <w:r w:rsidR="00286AE0">
        <w:rPr>
          <w:rStyle w:val="fontstyle01"/>
          <w:rFonts w:ascii="Times New Roman" w:hAnsi="Times New Roman"/>
        </w:rPr>
        <w:t>;</w:t>
      </w:r>
      <w:r w:rsidR="001A5B18" w:rsidRPr="001A5B18">
        <w:rPr>
          <w:rFonts w:ascii="Times New Roman" w:hAnsi="Times New Roman"/>
          <w:szCs w:val="28"/>
        </w:rPr>
        <w:t xml:space="preserve"> Giám đốc Sở Tài chính</w:t>
      </w:r>
      <w:r w:rsidR="00286AE0">
        <w:rPr>
          <w:rFonts w:ascii="Times New Roman" w:hAnsi="Times New Roman"/>
          <w:szCs w:val="28"/>
        </w:rPr>
        <w:t>; Giám đốc Kho bạc Nhà nước tỉnh;</w:t>
      </w:r>
      <w:r w:rsidRPr="001A5B18">
        <w:rPr>
          <w:rFonts w:ascii="Times New Roman" w:hAnsi="Times New Roman"/>
          <w:szCs w:val="28"/>
        </w:rPr>
        <w:t xml:space="preserve"> Giám đốc Đài Phát thanh và Truyền hình Tây Ninh</w:t>
      </w:r>
      <w:r w:rsidR="00286AE0">
        <w:rPr>
          <w:rFonts w:ascii="Times New Roman" w:hAnsi="Times New Roman"/>
          <w:szCs w:val="28"/>
        </w:rPr>
        <w:t xml:space="preserve"> và Thủ trưởng các cơ quan, đơn vị liên quan</w:t>
      </w:r>
      <w:r w:rsidRPr="001A5B18">
        <w:rPr>
          <w:rFonts w:ascii="Times New Roman" w:hAnsi="Times New Roman"/>
          <w:szCs w:val="28"/>
        </w:rPr>
        <w:t xml:space="preserve"> </w:t>
      </w:r>
      <w:r w:rsidR="004D086A" w:rsidRPr="001A5B18">
        <w:rPr>
          <w:rFonts w:ascii="Times New Roman" w:hAnsi="Times New Roman"/>
          <w:szCs w:val="28"/>
        </w:rPr>
        <w:t xml:space="preserve">chịu trách nhiệm </w:t>
      </w:r>
      <w:r w:rsidRPr="001A5B18">
        <w:rPr>
          <w:rFonts w:ascii="Times New Roman" w:hAnsi="Times New Roman"/>
          <w:szCs w:val="28"/>
        </w:rPr>
        <w:t>thi hành</w:t>
      </w:r>
      <w:r>
        <w:rPr>
          <w:rFonts w:ascii="Times New Roman" w:hAnsi="Times New Roman"/>
          <w:szCs w:val="28"/>
        </w:rPr>
        <w:t xml:space="preserve"> quyết định này./.</w:t>
      </w:r>
    </w:p>
    <w:p w:rsidR="00753CED" w:rsidRDefault="00753CED" w:rsidP="00926E6A">
      <w:pPr>
        <w:pStyle w:val="Normal1"/>
        <w:spacing w:before="0" w:beforeAutospacing="0" w:after="0" w:afterAutospacing="0"/>
        <w:jc w:val="both"/>
        <w:rPr>
          <w:rStyle w:val="normalchar"/>
          <w:sz w:val="28"/>
          <w:szCs w:val="28"/>
          <w:lang w:val="nl-NL"/>
        </w:rPr>
      </w:pPr>
    </w:p>
    <w:tbl>
      <w:tblPr>
        <w:tblW w:w="9356" w:type="dxa"/>
        <w:tblCellMar>
          <w:top w:w="15" w:type="dxa"/>
          <w:left w:w="15" w:type="dxa"/>
          <w:bottom w:w="15" w:type="dxa"/>
          <w:right w:w="15" w:type="dxa"/>
        </w:tblCellMar>
        <w:tblLook w:val="0000" w:firstRow="0" w:lastRow="0" w:firstColumn="0" w:lastColumn="0" w:noHBand="0" w:noVBand="0"/>
      </w:tblPr>
      <w:tblGrid>
        <w:gridCol w:w="4820"/>
        <w:gridCol w:w="4536"/>
      </w:tblGrid>
      <w:tr w:rsidR="00753CED" w:rsidRPr="00445F54" w:rsidTr="00593B03">
        <w:trPr>
          <w:trHeight w:val="2111"/>
        </w:trPr>
        <w:tc>
          <w:tcPr>
            <w:tcW w:w="4820" w:type="dxa"/>
          </w:tcPr>
          <w:p w:rsidR="00753CED" w:rsidRPr="00445F54" w:rsidRDefault="00753CED" w:rsidP="00703804">
            <w:pPr>
              <w:pStyle w:val="Normal1"/>
              <w:spacing w:before="0" w:beforeAutospacing="0" w:after="0" w:afterAutospacing="0"/>
              <w:jc w:val="both"/>
              <w:rPr>
                <w:b/>
                <w:i/>
                <w:lang w:val="nl-NL"/>
              </w:rPr>
            </w:pPr>
            <w:r w:rsidRPr="00445F54">
              <w:rPr>
                <w:rStyle w:val="normalchar"/>
                <w:b/>
                <w:bCs/>
                <w:szCs w:val="28"/>
                <w:lang w:val="nl-NL"/>
              </w:rPr>
              <w:t> </w:t>
            </w:r>
            <w:r w:rsidRPr="00445F54">
              <w:rPr>
                <w:b/>
                <w:i/>
                <w:lang w:val="nl-NL"/>
              </w:rPr>
              <w:t xml:space="preserve">Nơi nhận: </w:t>
            </w:r>
          </w:p>
          <w:p w:rsidR="00753CED" w:rsidRPr="00445F54" w:rsidRDefault="00753CED" w:rsidP="00703804">
            <w:pPr>
              <w:rPr>
                <w:rFonts w:ascii="Times New Roman" w:hAnsi="Times New Roman"/>
                <w:sz w:val="22"/>
                <w:szCs w:val="22"/>
                <w:lang w:val="nl-NL"/>
              </w:rPr>
            </w:pPr>
            <w:r>
              <w:rPr>
                <w:rFonts w:ascii="Times New Roman" w:hAnsi="Times New Roman"/>
                <w:sz w:val="22"/>
                <w:szCs w:val="22"/>
                <w:lang w:val="nl-NL"/>
              </w:rPr>
              <w:t xml:space="preserve">- Như Điều </w:t>
            </w:r>
            <w:r w:rsidR="00E522DA">
              <w:rPr>
                <w:rFonts w:ascii="Times New Roman" w:hAnsi="Times New Roman"/>
                <w:sz w:val="22"/>
                <w:szCs w:val="22"/>
                <w:lang w:val="nl-NL"/>
              </w:rPr>
              <w:t>3</w:t>
            </w:r>
            <w:r w:rsidRPr="00445F54">
              <w:rPr>
                <w:rFonts w:ascii="Times New Roman" w:hAnsi="Times New Roman"/>
                <w:sz w:val="22"/>
                <w:szCs w:val="22"/>
                <w:lang w:val="nl-NL"/>
              </w:rPr>
              <w:t>;</w:t>
            </w:r>
          </w:p>
          <w:p w:rsidR="00753CED" w:rsidRDefault="00753CED" w:rsidP="00703804">
            <w:pPr>
              <w:rPr>
                <w:rFonts w:ascii="Times New Roman" w:hAnsi="Times New Roman"/>
                <w:sz w:val="22"/>
                <w:szCs w:val="22"/>
                <w:lang w:val="nl-NL"/>
              </w:rPr>
            </w:pPr>
            <w:r w:rsidRPr="00445F54">
              <w:rPr>
                <w:rFonts w:ascii="Times New Roman" w:hAnsi="Times New Roman"/>
                <w:sz w:val="22"/>
                <w:szCs w:val="22"/>
                <w:lang w:val="nl-NL"/>
              </w:rPr>
              <w:t>- Bộ Thông tin và Truyền thông</w:t>
            </w:r>
            <w:r w:rsidR="00647367">
              <w:rPr>
                <w:rFonts w:ascii="Times New Roman" w:hAnsi="Times New Roman"/>
                <w:sz w:val="22"/>
                <w:szCs w:val="22"/>
                <w:lang w:val="nl-NL"/>
              </w:rPr>
              <w:t xml:space="preserve"> (b/c)</w:t>
            </w:r>
            <w:r w:rsidRPr="00445F54">
              <w:rPr>
                <w:rFonts w:ascii="Times New Roman" w:hAnsi="Times New Roman"/>
                <w:sz w:val="22"/>
                <w:szCs w:val="22"/>
                <w:lang w:val="nl-NL"/>
              </w:rPr>
              <w:t>;</w:t>
            </w:r>
          </w:p>
          <w:p w:rsidR="00D11E0D" w:rsidRPr="00445F54" w:rsidRDefault="00D11E0D" w:rsidP="00703804">
            <w:pPr>
              <w:rPr>
                <w:rFonts w:ascii="Times New Roman" w:hAnsi="Times New Roman"/>
                <w:sz w:val="22"/>
                <w:szCs w:val="22"/>
                <w:lang w:val="nl-NL"/>
              </w:rPr>
            </w:pPr>
            <w:r>
              <w:rPr>
                <w:rFonts w:ascii="Times New Roman" w:hAnsi="Times New Roman"/>
                <w:sz w:val="22"/>
                <w:szCs w:val="22"/>
                <w:lang w:val="nl-NL"/>
              </w:rPr>
              <w:t>- Bộ Tài chính (b/c);</w:t>
            </w:r>
          </w:p>
          <w:p w:rsidR="00753CED" w:rsidRDefault="00753CED" w:rsidP="00703804">
            <w:pPr>
              <w:rPr>
                <w:rFonts w:ascii="Times New Roman" w:hAnsi="Times New Roman"/>
                <w:sz w:val="22"/>
                <w:szCs w:val="22"/>
                <w:lang w:val="nl-NL"/>
              </w:rPr>
            </w:pPr>
            <w:r w:rsidRPr="00445F54">
              <w:rPr>
                <w:rFonts w:ascii="Times New Roman" w:hAnsi="Times New Roman"/>
                <w:sz w:val="22"/>
                <w:szCs w:val="22"/>
                <w:lang w:val="nl-NL"/>
              </w:rPr>
              <w:t>- Thường trực: Tỉnh ủy, HĐND, UBND tỉnh</w:t>
            </w:r>
            <w:r w:rsidR="008B7CBD">
              <w:rPr>
                <w:rFonts w:ascii="Times New Roman" w:hAnsi="Times New Roman"/>
                <w:sz w:val="22"/>
                <w:szCs w:val="22"/>
                <w:lang w:val="nl-NL"/>
              </w:rPr>
              <w:t xml:space="preserve"> (b/c)</w:t>
            </w:r>
            <w:r w:rsidRPr="00445F54">
              <w:rPr>
                <w:rFonts w:ascii="Times New Roman" w:hAnsi="Times New Roman"/>
                <w:sz w:val="22"/>
                <w:szCs w:val="22"/>
                <w:lang w:val="nl-NL"/>
              </w:rPr>
              <w:t>;</w:t>
            </w:r>
          </w:p>
          <w:p w:rsidR="00907329" w:rsidRDefault="00907329" w:rsidP="00703804">
            <w:pPr>
              <w:rPr>
                <w:rFonts w:ascii="Times New Roman" w:hAnsi="Times New Roman"/>
                <w:sz w:val="22"/>
                <w:szCs w:val="22"/>
                <w:lang w:val="nl-NL"/>
              </w:rPr>
            </w:pPr>
            <w:r>
              <w:rPr>
                <w:rFonts w:ascii="Times New Roman" w:hAnsi="Times New Roman"/>
                <w:sz w:val="22"/>
                <w:szCs w:val="22"/>
                <w:lang w:val="nl-NL"/>
              </w:rPr>
              <w:t>- CT, các PCT.UBND tỉnh;</w:t>
            </w:r>
          </w:p>
          <w:p w:rsidR="00753CED" w:rsidRDefault="00753CED" w:rsidP="00703804">
            <w:pPr>
              <w:rPr>
                <w:rFonts w:ascii="Times New Roman" w:hAnsi="Times New Roman"/>
                <w:sz w:val="22"/>
                <w:szCs w:val="22"/>
                <w:lang w:val="nl-NL"/>
              </w:rPr>
            </w:pPr>
            <w:r>
              <w:rPr>
                <w:rFonts w:ascii="Times New Roman" w:hAnsi="Times New Roman"/>
                <w:sz w:val="22"/>
                <w:szCs w:val="22"/>
                <w:lang w:val="nl-NL"/>
              </w:rPr>
              <w:t>- C</w:t>
            </w:r>
            <w:r w:rsidRPr="00EE534D">
              <w:rPr>
                <w:rFonts w:ascii="Times New Roman" w:hAnsi="Times New Roman"/>
                <w:sz w:val="22"/>
                <w:szCs w:val="22"/>
                <w:lang w:val="nl-NL"/>
              </w:rPr>
              <w:t xml:space="preserve">ác </w:t>
            </w:r>
            <w:r w:rsidR="00CC3488">
              <w:rPr>
                <w:rFonts w:ascii="Times New Roman" w:hAnsi="Times New Roman"/>
                <w:sz w:val="22"/>
                <w:szCs w:val="22"/>
                <w:lang w:val="nl-NL"/>
              </w:rPr>
              <w:t>cơ quan tham mưu, giúp việc</w:t>
            </w:r>
            <w:r w:rsidRPr="00EE534D">
              <w:rPr>
                <w:rFonts w:ascii="Times New Roman" w:hAnsi="Times New Roman"/>
                <w:sz w:val="22"/>
                <w:szCs w:val="22"/>
                <w:lang w:val="nl-NL"/>
              </w:rPr>
              <w:t xml:space="preserve"> Tỉnh ủy</w:t>
            </w:r>
            <w:r>
              <w:rPr>
                <w:rFonts w:ascii="Times New Roman" w:hAnsi="Times New Roman"/>
                <w:sz w:val="22"/>
                <w:szCs w:val="22"/>
                <w:lang w:val="nl-NL"/>
              </w:rPr>
              <w:t>;</w:t>
            </w:r>
          </w:p>
          <w:p w:rsidR="00753CED" w:rsidRDefault="00753CED" w:rsidP="00703804">
            <w:pPr>
              <w:rPr>
                <w:rFonts w:ascii="Times New Roman" w:hAnsi="Times New Roman"/>
                <w:sz w:val="22"/>
                <w:szCs w:val="22"/>
                <w:lang w:val="nl-NL"/>
              </w:rPr>
            </w:pPr>
            <w:r>
              <w:rPr>
                <w:rFonts w:ascii="Times New Roman" w:hAnsi="Times New Roman"/>
                <w:sz w:val="22"/>
                <w:szCs w:val="22"/>
                <w:lang w:val="nl-NL"/>
              </w:rPr>
              <w:t xml:space="preserve">- </w:t>
            </w:r>
            <w:r w:rsidRPr="00196D4E">
              <w:rPr>
                <w:rFonts w:ascii="Times New Roman" w:hAnsi="Times New Roman"/>
                <w:sz w:val="22"/>
                <w:szCs w:val="22"/>
                <w:lang w:val="nl-NL"/>
              </w:rPr>
              <w:t>V</w:t>
            </w:r>
            <w:r w:rsidRPr="00196D4E">
              <w:rPr>
                <w:rFonts w:ascii="Times New Roman" w:hAnsi="Times New Roman" w:hint="eastAsia"/>
                <w:sz w:val="22"/>
                <w:szCs w:val="22"/>
                <w:lang w:val="nl-NL"/>
              </w:rPr>
              <w:t>ă</w:t>
            </w:r>
            <w:r w:rsidRPr="00196D4E">
              <w:rPr>
                <w:rFonts w:ascii="Times New Roman" w:hAnsi="Times New Roman"/>
                <w:sz w:val="22"/>
                <w:szCs w:val="22"/>
                <w:lang w:val="nl-NL"/>
              </w:rPr>
              <w:t xml:space="preserve">n phòng </w:t>
            </w:r>
            <w:r w:rsidRPr="00196D4E">
              <w:rPr>
                <w:rFonts w:ascii="Times New Roman" w:hAnsi="Times New Roman" w:hint="eastAsia"/>
                <w:sz w:val="22"/>
                <w:szCs w:val="22"/>
                <w:lang w:val="nl-NL"/>
              </w:rPr>
              <w:t>Đ</w:t>
            </w:r>
            <w:r w:rsidRPr="00196D4E">
              <w:rPr>
                <w:rFonts w:ascii="Times New Roman" w:hAnsi="Times New Roman"/>
                <w:sz w:val="22"/>
                <w:szCs w:val="22"/>
                <w:lang w:val="nl-NL"/>
              </w:rPr>
              <w:t xml:space="preserve">oàn </w:t>
            </w:r>
            <w:r w:rsidRPr="00196D4E">
              <w:rPr>
                <w:rFonts w:ascii="Times New Roman" w:hAnsi="Times New Roman" w:hint="eastAsia"/>
                <w:sz w:val="22"/>
                <w:szCs w:val="22"/>
                <w:lang w:val="nl-NL"/>
              </w:rPr>
              <w:t>đ</w:t>
            </w:r>
            <w:r w:rsidRPr="00196D4E">
              <w:rPr>
                <w:rFonts w:ascii="Times New Roman" w:hAnsi="Times New Roman"/>
                <w:sz w:val="22"/>
                <w:szCs w:val="22"/>
                <w:lang w:val="nl-NL"/>
              </w:rPr>
              <w:t>ại biểu Quốc hội</w:t>
            </w:r>
            <w:r w:rsidR="00CC3488">
              <w:rPr>
                <w:rFonts w:ascii="Times New Roman" w:hAnsi="Times New Roman"/>
                <w:sz w:val="22"/>
                <w:szCs w:val="22"/>
                <w:lang w:val="nl-NL"/>
              </w:rPr>
              <w:t xml:space="preserve"> và HĐND tỉnh</w:t>
            </w:r>
            <w:r>
              <w:rPr>
                <w:rFonts w:ascii="Times New Roman" w:hAnsi="Times New Roman"/>
                <w:sz w:val="22"/>
                <w:szCs w:val="22"/>
                <w:lang w:val="nl-NL"/>
              </w:rPr>
              <w:t>;</w:t>
            </w:r>
          </w:p>
          <w:p w:rsidR="00CC3488" w:rsidRDefault="00753CED" w:rsidP="00703804">
            <w:pPr>
              <w:rPr>
                <w:rFonts w:ascii="Times New Roman" w:hAnsi="Times New Roman"/>
                <w:sz w:val="22"/>
                <w:szCs w:val="22"/>
                <w:lang w:val="nl-NL"/>
              </w:rPr>
            </w:pPr>
            <w:r>
              <w:rPr>
                <w:rFonts w:ascii="Times New Roman" w:hAnsi="Times New Roman"/>
                <w:sz w:val="22"/>
                <w:szCs w:val="22"/>
                <w:lang w:val="nl-NL"/>
              </w:rPr>
              <w:t xml:space="preserve">- </w:t>
            </w:r>
            <w:r w:rsidR="00E915DE">
              <w:rPr>
                <w:rFonts w:ascii="Times New Roman" w:hAnsi="Times New Roman"/>
                <w:sz w:val="22"/>
                <w:szCs w:val="22"/>
                <w:lang w:val="nl-NL"/>
              </w:rPr>
              <w:t>UBM</w:t>
            </w:r>
            <w:r w:rsidR="00CC3488">
              <w:rPr>
                <w:rFonts w:ascii="Times New Roman" w:hAnsi="Times New Roman"/>
                <w:sz w:val="22"/>
                <w:szCs w:val="22"/>
                <w:lang w:val="nl-NL"/>
              </w:rPr>
              <w:t>T</w:t>
            </w:r>
            <w:r w:rsidR="00820BD1">
              <w:rPr>
                <w:rFonts w:ascii="Times New Roman" w:hAnsi="Times New Roman"/>
                <w:sz w:val="22"/>
                <w:szCs w:val="22"/>
                <w:lang w:val="nl-NL"/>
              </w:rPr>
              <w:t>T</w:t>
            </w:r>
            <w:r w:rsidR="00CC3488">
              <w:rPr>
                <w:rFonts w:ascii="Times New Roman" w:hAnsi="Times New Roman"/>
                <w:sz w:val="22"/>
                <w:szCs w:val="22"/>
                <w:lang w:val="nl-NL"/>
              </w:rPr>
              <w:t>QVN và c</w:t>
            </w:r>
            <w:r>
              <w:rPr>
                <w:rFonts w:ascii="Times New Roman" w:hAnsi="Times New Roman"/>
                <w:sz w:val="22"/>
                <w:szCs w:val="22"/>
                <w:lang w:val="nl-NL"/>
              </w:rPr>
              <w:t>ác tổ chức chính trị - xã hội</w:t>
            </w:r>
            <w:r w:rsidR="00CC3488">
              <w:rPr>
                <w:rFonts w:ascii="Times New Roman" w:hAnsi="Times New Roman"/>
                <w:sz w:val="22"/>
                <w:szCs w:val="22"/>
                <w:lang w:val="nl-NL"/>
              </w:rPr>
              <w:t xml:space="preserve"> tỉnh</w:t>
            </w:r>
            <w:r>
              <w:rPr>
                <w:rFonts w:ascii="Times New Roman" w:hAnsi="Times New Roman"/>
                <w:sz w:val="22"/>
                <w:szCs w:val="22"/>
                <w:lang w:val="nl-NL"/>
              </w:rPr>
              <w:t>;</w:t>
            </w:r>
          </w:p>
          <w:p w:rsidR="00753CED" w:rsidRDefault="00753CED" w:rsidP="00703804">
            <w:pPr>
              <w:rPr>
                <w:rFonts w:ascii="Times New Roman" w:hAnsi="Times New Roman"/>
                <w:sz w:val="22"/>
                <w:szCs w:val="22"/>
                <w:lang w:val="nl-NL"/>
              </w:rPr>
            </w:pPr>
            <w:r>
              <w:rPr>
                <w:rFonts w:ascii="Times New Roman" w:hAnsi="Times New Roman"/>
                <w:sz w:val="22"/>
                <w:szCs w:val="22"/>
                <w:lang w:val="nl-NL"/>
              </w:rPr>
              <w:t xml:space="preserve">- </w:t>
            </w:r>
            <w:r w:rsidR="00CC3488" w:rsidRPr="00E43A37">
              <w:rPr>
                <w:rFonts w:ascii="Times New Roman" w:hAnsi="Times New Roman"/>
                <w:sz w:val="22"/>
                <w:szCs w:val="22"/>
                <w:lang w:val="nl-NL"/>
              </w:rPr>
              <w:t xml:space="preserve">Tổ </w:t>
            </w:r>
            <w:r w:rsidRPr="00E43A37">
              <w:rPr>
                <w:rFonts w:ascii="Times New Roman" w:hAnsi="Times New Roman"/>
                <w:sz w:val="22"/>
                <w:szCs w:val="22"/>
                <w:lang w:val="nl-NL"/>
              </w:rPr>
              <w:t>chức xã hội, nghề nghiệp</w:t>
            </w:r>
            <w:r>
              <w:rPr>
                <w:rFonts w:ascii="Times New Roman" w:hAnsi="Times New Roman"/>
                <w:sz w:val="22"/>
                <w:szCs w:val="22"/>
                <w:lang w:val="nl-NL"/>
              </w:rPr>
              <w:t>;</w:t>
            </w:r>
          </w:p>
          <w:p w:rsidR="00753CED" w:rsidRDefault="00753CED" w:rsidP="00703804">
            <w:pPr>
              <w:rPr>
                <w:rFonts w:ascii="Times New Roman" w:hAnsi="Times New Roman"/>
                <w:sz w:val="22"/>
                <w:szCs w:val="22"/>
                <w:lang w:val="nl-NL"/>
              </w:rPr>
            </w:pPr>
            <w:r>
              <w:rPr>
                <w:rFonts w:ascii="Times New Roman" w:hAnsi="Times New Roman"/>
                <w:sz w:val="22"/>
                <w:szCs w:val="22"/>
                <w:lang w:val="nl-NL"/>
              </w:rPr>
              <w:t>- Lực lượng vũ trang;</w:t>
            </w:r>
          </w:p>
          <w:p w:rsidR="00753CED" w:rsidRPr="00445F54" w:rsidRDefault="00753CED" w:rsidP="00703804">
            <w:pPr>
              <w:rPr>
                <w:rFonts w:ascii="Times New Roman" w:hAnsi="Times New Roman"/>
                <w:sz w:val="22"/>
                <w:szCs w:val="22"/>
                <w:lang w:val="nl-NL"/>
              </w:rPr>
            </w:pPr>
            <w:r>
              <w:rPr>
                <w:rFonts w:ascii="Times New Roman" w:hAnsi="Times New Roman"/>
                <w:sz w:val="22"/>
                <w:szCs w:val="22"/>
                <w:lang w:val="nl-NL"/>
              </w:rPr>
              <w:t>- C</w:t>
            </w:r>
            <w:r w:rsidRPr="00045CB5">
              <w:rPr>
                <w:rFonts w:ascii="Times New Roman" w:hAnsi="Times New Roman"/>
                <w:sz w:val="22"/>
                <w:szCs w:val="22"/>
                <w:lang w:val="nl-NL"/>
              </w:rPr>
              <w:t>ác c</w:t>
            </w:r>
            <w:r w:rsidRPr="00045CB5">
              <w:rPr>
                <w:rFonts w:ascii="Times New Roman" w:hAnsi="Times New Roman" w:hint="eastAsia"/>
                <w:sz w:val="22"/>
                <w:szCs w:val="22"/>
                <w:lang w:val="nl-NL"/>
              </w:rPr>
              <w:t>ơ</w:t>
            </w:r>
            <w:r w:rsidRPr="00045CB5">
              <w:rPr>
                <w:rFonts w:ascii="Times New Roman" w:hAnsi="Times New Roman"/>
                <w:sz w:val="22"/>
                <w:szCs w:val="22"/>
                <w:lang w:val="nl-NL"/>
              </w:rPr>
              <w:t xml:space="preserve"> quan, </w:t>
            </w:r>
            <w:r w:rsidRPr="00045CB5">
              <w:rPr>
                <w:rFonts w:ascii="Times New Roman" w:hAnsi="Times New Roman" w:hint="eastAsia"/>
                <w:sz w:val="22"/>
                <w:szCs w:val="22"/>
                <w:lang w:val="nl-NL"/>
              </w:rPr>
              <w:t>đơ</w:t>
            </w:r>
            <w:r w:rsidRPr="00045CB5">
              <w:rPr>
                <w:rFonts w:ascii="Times New Roman" w:hAnsi="Times New Roman"/>
                <w:sz w:val="22"/>
                <w:szCs w:val="22"/>
                <w:lang w:val="nl-NL"/>
              </w:rPr>
              <w:t xml:space="preserve">n vị trung </w:t>
            </w:r>
            <w:r w:rsidRPr="00045CB5">
              <w:rPr>
                <w:rFonts w:ascii="Times New Roman" w:hAnsi="Times New Roman" w:hint="eastAsia"/>
                <w:sz w:val="22"/>
                <w:szCs w:val="22"/>
                <w:lang w:val="nl-NL"/>
              </w:rPr>
              <w:t>ươ</w:t>
            </w:r>
            <w:r w:rsidRPr="00045CB5">
              <w:rPr>
                <w:rFonts w:ascii="Times New Roman" w:hAnsi="Times New Roman"/>
                <w:sz w:val="22"/>
                <w:szCs w:val="22"/>
                <w:lang w:val="nl-NL"/>
              </w:rPr>
              <w:t>ng</w:t>
            </w:r>
            <w:r>
              <w:rPr>
                <w:rFonts w:ascii="Times New Roman" w:hAnsi="Times New Roman"/>
                <w:sz w:val="22"/>
                <w:szCs w:val="22"/>
                <w:lang w:val="nl-NL"/>
              </w:rPr>
              <w:t xml:space="preserve"> trên địa bàn tỉnh;</w:t>
            </w:r>
          </w:p>
          <w:p w:rsidR="00753CED" w:rsidRPr="00445F54" w:rsidRDefault="00753CED" w:rsidP="00703804">
            <w:pPr>
              <w:rPr>
                <w:rFonts w:ascii="Times New Roman" w:hAnsi="Times New Roman"/>
                <w:sz w:val="22"/>
                <w:szCs w:val="22"/>
                <w:lang w:val="nl-NL"/>
              </w:rPr>
            </w:pPr>
            <w:r w:rsidRPr="00445F54">
              <w:rPr>
                <w:rFonts w:ascii="Times New Roman" w:hAnsi="Times New Roman"/>
                <w:sz w:val="22"/>
                <w:szCs w:val="22"/>
                <w:lang w:val="nl-NL"/>
              </w:rPr>
              <w:t>- Các sở, ban, ngành</w:t>
            </w:r>
            <w:r w:rsidR="00DD24A1">
              <w:rPr>
                <w:rFonts w:ascii="Times New Roman" w:hAnsi="Times New Roman"/>
                <w:sz w:val="22"/>
                <w:szCs w:val="22"/>
                <w:lang w:val="nl-NL"/>
              </w:rPr>
              <w:t xml:space="preserve"> tỉnh</w:t>
            </w:r>
            <w:r w:rsidRPr="00445F54">
              <w:rPr>
                <w:rFonts w:ascii="Times New Roman" w:hAnsi="Times New Roman"/>
                <w:sz w:val="22"/>
                <w:szCs w:val="22"/>
                <w:lang w:val="nl-NL"/>
              </w:rPr>
              <w:t>;</w:t>
            </w:r>
          </w:p>
          <w:p w:rsidR="00753CED" w:rsidRDefault="00753CED" w:rsidP="00703804">
            <w:pPr>
              <w:rPr>
                <w:rFonts w:ascii="Times New Roman" w:hAnsi="Times New Roman"/>
                <w:sz w:val="22"/>
                <w:szCs w:val="22"/>
                <w:lang w:val="nl-NL"/>
              </w:rPr>
            </w:pPr>
            <w:r w:rsidRPr="00445F54">
              <w:rPr>
                <w:rFonts w:ascii="Times New Roman" w:hAnsi="Times New Roman"/>
                <w:sz w:val="22"/>
                <w:szCs w:val="22"/>
                <w:lang w:val="nl-NL"/>
              </w:rPr>
              <w:t xml:space="preserve">- Đài PT-TH </w:t>
            </w:r>
            <w:r>
              <w:rPr>
                <w:rFonts w:ascii="Times New Roman" w:hAnsi="Times New Roman"/>
                <w:sz w:val="22"/>
                <w:szCs w:val="22"/>
                <w:lang w:val="nl-NL"/>
              </w:rPr>
              <w:t>Tây Ninh</w:t>
            </w:r>
            <w:r w:rsidRPr="00445F54">
              <w:rPr>
                <w:rFonts w:ascii="Times New Roman" w:hAnsi="Times New Roman"/>
                <w:sz w:val="22"/>
                <w:szCs w:val="22"/>
                <w:lang w:val="nl-NL"/>
              </w:rPr>
              <w:t>;</w:t>
            </w:r>
          </w:p>
          <w:p w:rsidR="00DD24A1" w:rsidRPr="00445F54" w:rsidRDefault="00DD24A1" w:rsidP="00703804">
            <w:pPr>
              <w:rPr>
                <w:rFonts w:ascii="Times New Roman" w:hAnsi="Times New Roman"/>
                <w:sz w:val="22"/>
                <w:szCs w:val="22"/>
                <w:lang w:val="nl-NL"/>
              </w:rPr>
            </w:pPr>
            <w:r>
              <w:rPr>
                <w:rFonts w:ascii="Times New Roman" w:hAnsi="Times New Roman"/>
                <w:sz w:val="22"/>
                <w:szCs w:val="22"/>
                <w:lang w:val="nl-NL"/>
              </w:rPr>
              <w:t>- UBND các huyện, thị xã, thành phố;</w:t>
            </w:r>
          </w:p>
          <w:p w:rsidR="00753CED" w:rsidRPr="00445F54" w:rsidRDefault="00753CED" w:rsidP="00703804">
            <w:pPr>
              <w:rPr>
                <w:rFonts w:ascii="Times New Roman" w:hAnsi="Times New Roman"/>
                <w:sz w:val="22"/>
                <w:szCs w:val="22"/>
                <w:lang w:val="nl-NL"/>
              </w:rPr>
            </w:pPr>
            <w:r w:rsidRPr="00445F54">
              <w:rPr>
                <w:rStyle w:val="normalchar"/>
                <w:rFonts w:ascii="Times New Roman" w:hAnsi="Times New Roman"/>
                <w:sz w:val="22"/>
                <w:szCs w:val="22"/>
                <w:lang w:val="nl-NL"/>
              </w:rPr>
              <w:t>- Lãnh đạo Văn phòng;</w:t>
            </w:r>
            <w:r w:rsidR="00DD24A1">
              <w:rPr>
                <w:rStyle w:val="normalchar"/>
                <w:rFonts w:ascii="Times New Roman" w:hAnsi="Times New Roman"/>
                <w:sz w:val="22"/>
                <w:szCs w:val="22"/>
                <w:lang w:val="nl-NL"/>
              </w:rPr>
              <w:t xml:space="preserve"> phòng KGVX;</w:t>
            </w:r>
          </w:p>
          <w:p w:rsidR="00753CED" w:rsidRPr="009A6E78" w:rsidRDefault="00753CED" w:rsidP="00DD24A1">
            <w:pPr>
              <w:rPr>
                <w:rFonts w:ascii="Times New Roman" w:hAnsi="Times New Roman"/>
                <w:sz w:val="22"/>
                <w:szCs w:val="22"/>
                <w:lang w:val="nl-NL"/>
              </w:rPr>
            </w:pPr>
            <w:r>
              <w:rPr>
                <w:rFonts w:ascii="Times New Roman" w:hAnsi="Times New Roman"/>
                <w:sz w:val="22"/>
                <w:szCs w:val="22"/>
                <w:lang w:val="nl-NL"/>
              </w:rPr>
              <w:t xml:space="preserve">- Lưu: VT, </w:t>
            </w:r>
            <w:r w:rsidR="00DD24A1">
              <w:rPr>
                <w:rFonts w:ascii="Times New Roman" w:hAnsi="Times New Roman"/>
                <w:sz w:val="22"/>
                <w:szCs w:val="22"/>
                <w:lang w:val="nl-NL"/>
              </w:rPr>
              <w:t>VP.UBND tỉnh</w:t>
            </w:r>
            <w:r w:rsidRPr="00445F54">
              <w:rPr>
                <w:rFonts w:ascii="Times New Roman" w:hAnsi="Times New Roman"/>
                <w:sz w:val="22"/>
                <w:szCs w:val="22"/>
                <w:lang w:val="nl-NL"/>
              </w:rPr>
              <w:t>.</w:t>
            </w:r>
          </w:p>
        </w:tc>
        <w:tc>
          <w:tcPr>
            <w:tcW w:w="4536" w:type="dxa"/>
          </w:tcPr>
          <w:p w:rsidR="00753CED" w:rsidRPr="00445F54" w:rsidRDefault="00753CED" w:rsidP="00703804">
            <w:pPr>
              <w:pStyle w:val="Normal1"/>
              <w:spacing w:before="0" w:beforeAutospacing="0" w:after="0" w:afterAutospacing="0"/>
              <w:jc w:val="center"/>
              <w:rPr>
                <w:rStyle w:val="normalchar"/>
                <w:b/>
                <w:bCs/>
                <w:sz w:val="26"/>
                <w:szCs w:val="26"/>
                <w:lang w:val="nl-NL"/>
              </w:rPr>
            </w:pPr>
            <w:r w:rsidRPr="00445F54">
              <w:rPr>
                <w:rStyle w:val="normalchar"/>
                <w:b/>
                <w:bCs/>
                <w:sz w:val="26"/>
                <w:szCs w:val="26"/>
                <w:lang w:val="nl-NL"/>
              </w:rPr>
              <w:t>TM. UỶ BAN NHÂN DÂN</w:t>
            </w:r>
          </w:p>
          <w:p w:rsidR="00753CED" w:rsidRPr="00445F54" w:rsidRDefault="00753CED" w:rsidP="00703804">
            <w:pPr>
              <w:pStyle w:val="Normal1"/>
              <w:spacing w:before="0" w:beforeAutospacing="0" w:after="0" w:afterAutospacing="0"/>
              <w:jc w:val="center"/>
              <w:rPr>
                <w:rStyle w:val="normalchar"/>
                <w:b/>
                <w:bCs/>
                <w:sz w:val="26"/>
                <w:szCs w:val="26"/>
                <w:lang w:val="nl-NL"/>
              </w:rPr>
            </w:pPr>
            <w:r w:rsidRPr="00445F54">
              <w:rPr>
                <w:rStyle w:val="normalchar"/>
                <w:b/>
                <w:bCs/>
                <w:sz w:val="26"/>
                <w:szCs w:val="26"/>
                <w:lang w:val="nl-NL"/>
              </w:rPr>
              <w:t>CHỦ TỊCH</w:t>
            </w:r>
          </w:p>
          <w:p w:rsidR="00753CED" w:rsidRPr="00445F54" w:rsidRDefault="00753CED" w:rsidP="00703804">
            <w:pPr>
              <w:pStyle w:val="Normal1"/>
              <w:spacing w:before="0" w:beforeAutospacing="0" w:after="0" w:afterAutospacing="0"/>
              <w:jc w:val="center"/>
              <w:rPr>
                <w:rStyle w:val="normalchar"/>
                <w:b/>
                <w:bCs/>
                <w:szCs w:val="28"/>
                <w:lang w:val="nl-NL"/>
              </w:rPr>
            </w:pPr>
          </w:p>
          <w:p w:rsidR="00753CED" w:rsidRPr="00445F54" w:rsidRDefault="00753CED" w:rsidP="00703804">
            <w:pPr>
              <w:pStyle w:val="Normal1"/>
              <w:spacing w:before="0" w:beforeAutospacing="0" w:after="0" w:afterAutospacing="0"/>
              <w:jc w:val="center"/>
              <w:rPr>
                <w:rStyle w:val="normalchar"/>
                <w:b/>
                <w:bCs/>
                <w:szCs w:val="28"/>
                <w:lang w:val="nl-NL"/>
              </w:rPr>
            </w:pPr>
          </w:p>
          <w:p w:rsidR="00753CED" w:rsidRPr="00445F54" w:rsidRDefault="00753CED" w:rsidP="00703804">
            <w:pPr>
              <w:pStyle w:val="Normal1"/>
              <w:spacing w:before="0" w:beforeAutospacing="0" w:after="0" w:afterAutospacing="0"/>
              <w:jc w:val="center"/>
              <w:rPr>
                <w:rStyle w:val="normalchar"/>
                <w:b/>
                <w:bCs/>
                <w:szCs w:val="28"/>
                <w:lang w:val="nl-NL"/>
              </w:rPr>
            </w:pPr>
          </w:p>
          <w:p w:rsidR="00753CED" w:rsidRPr="00445F54" w:rsidRDefault="00753CED" w:rsidP="00703804">
            <w:pPr>
              <w:pStyle w:val="Normal1"/>
              <w:spacing w:before="0" w:beforeAutospacing="0" w:after="0" w:afterAutospacing="0"/>
              <w:jc w:val="center"/>
              <w:rPr>
                <w:rStyle w:val="normalchar"/>
                <w:b/>
                <w:bCs/>
              </w:rPr>
            </w:pPr>
          </w:p>
          <w:p w:rsidR="00753CED" w:rsidRPr="00445F54" w:rsidRDefault="00753CED" w:rsidP="00703804">
            <w:pPr>
              <w:pStyle w:val="Normal1"/>
              <w:spacing w:before="0" w:beforeAutospacing="0" w:after="0" w:afterAutospacing="0"/>
              <w:jc w:val="center"/>
              <w:rPr>
                <w:b/>
                <w:bCs/>
                <w:sz w:val="28"/>
                <w:szCs w:val="28"/>
                <w:lang w:val="nl-NL"/>
              </w:rPr>
            </w:pPr>
          </w:p>
        </w:tc>
      </w:tr>
    </w:tbl>
    <w:p w:rsidR="00E237E2" w:rsidRPr="00DD2B8C" w:rsidRDefault="00E237E2" w:rsidP="00593B03">
      <w:pPr>
        <w:tabs>
          <w:tab w:val="left" w:pos="0"/>
        </w:tabs>
        <w:spacing w:before="120" w:after="120"/>
        <w:jc w:val="both"/>
        <w:rPr>
          <w:rFonts w:ascii="Times New Roman" w:hAnsi="Times New Roman"/>
          <w:szCs w:val="28"/>
          <w:lang w:val="pt-BR"/>
        </w:rPr>
      </w:pPr>
    </w:p>
    <w:sectPr w:rsidR="00E237E2" w:rsidRPr="00DD2B8C" w:rsidSect="00CE6777">
      <w:headerReference w:type="default" r:id="rId8"/>
      <w:pgSz w:w="11907" w:h="16840" w:code="9"/>
      <w:pgMar w:top="1134" w:right="850" w:bottom="993"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0E8" w:rsidRDefault="00F870E8" w:rsidP="00CD1284">
      <w:r>
        <w:separator/>
      </w:r>
    </w:p>
  </w:endnote>
  <w:endnote w:type="continuationSeparator" w:id="0">
    <w:p w:rsidR="00F870E8" w:rsidRDefault="00F870E8" w:rsidP="00CD1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0E8" w:rsidRDefault="00F870E8" w:rsidP="00CD1284">
      <w:r>
        <w:separator/>
      </w:r>
    </w:p>
  </w:footnote>
  <w:footnote w:type="continuationSeparator" w:id="0">
    <w:p w:rsidR="00F870E8" w:rsidRDefault="00F870E8" w:rsidP="00CD12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137851"/>
      <w:docPartObj>
        <w:docPartGallery w:val="Page Numbers (Top of Page)"/>
        <w:docPartUnique/>
      </w:docPartObj>
    </w:sdtPr>
    <w:sdtEndPr>
      <w:rPr>
        <w:rFonts w:ascii="Times New Roman" w:hAnsi="Times New Roman"/>
        <w:noProof/>
      </w:rPr>
    </w:sdtEndPr>
    <w:sdtContent>
      <w:p w:rsidR="00CE6777" w:rsidRPr="005820E3" w:rsidRDefault="00CE6777">
        <w:pPr>
          <w:pStyle w:val="Header"/>
          <w:jc w:val="center"/>
          <w:rPr>
            <w:rFonts w:ascii="Times New Roman" w:hAnsi="Times New Roman"/>
          </w:rPr>
        </w:pPr>
        <w:r w:rsidRPr="005820E3">
          <w:rPr>
            <w:rFonts w:ascii="Times New Roman" w:hAnsi="Times New Roman"/>
          </w:rPr>
          <w:fldChar w:fldCharType="begin"/>
        </w:r>
        <w:r w:rsidRPr="005820E3">
          <w:rPr>
            <w:rFonts w:ascii="Times New Roman" w:hAnsi="Times New Roman"/>
          </w:rPr>
          <w:instrText xml:space="preserve"> PAGE   \* MERGEFORMAT </w:instrText>
        </w:r>
        <w:r w:rsidRPr="005820E3">
          <w:rPr>
            <w:rFonts w:ascii="Times New Roman" w:hAnsi="Times New Roman"/>
          </w:rPr>
          <w:fldChar w:fldCharType="separate"/>
        </w:r>
        <w:r w:rsidR="007A1A1D">
          <w:rPr>
            <w:rFonts w:ascii="Times New Roman" w:hAnsi="Times New Roman"/>
            <w:noProof/>
          </w:rPr>
          <w:t>2</w:t>
        </w:r>
        <w:r w:rsidRPr="005820E3">
          <w:rPr>
            <w:rFonts w:ascii="Times New Roman" w:hAnsi="Times New Roman"/>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04410"/>
    <w:multiLevelType w:val="hybridMultilevel"/>
    <w:tmpl w:val="24D0BDAC"/>
    <w:lvl w:ilvl="0" w:tplc="F1501AD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B554BDA"/>
    <w:multiLevelType w:val="hybridMultilevel"/>
    <w:tmpl w:val="1B5A92F2"/>
    <w:lvl w:ilvl="0" w:tplc="AB24082E">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60A139B"/>
    <w:multiLevelType w:val="hybridMultilevel"/>
    <w:tmpl w:val="6324D13A"/>
    <w:lvl w:ilvl="0" w:tplc="6AEE9AE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2E385C0A"/>
    <w:multiLevelType w:val="hybridMultilevel"/>
    <w:tmpl w:val="049E97AA"/>
    <w:lvl w:ilvl="0" w:tplc="23BC3516">
      <w:start w:val="1"/>
      <w:numFmt w:val="decimal"/>
      <w:lvlText w:val="%1."/>
      <w:lvlJc w:val="left"/>
      <w:pPr>
        <w:ind w:left="6173"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FAE54D8"/>
    <w:multiLevelType w:val="hybridMultilevel"/>
    <w:tmpl w:val="4EC6615A"/>
    <w:lvl w:ilvl="0" w:tplc="BD060440">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43D51526"/>
    <w:multiLevelType w:val="hybridMultilevel"/>
    <w:tmpl w:val="67F465F6"/>
    <w:lvl w:ilvl="0" w:tplc="2DCEBFAC">
      <w:start w:val="1"/>
      <w:numFmt w:val="lowerLetter"/>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41B6FA9"/>
    <w:multiLevelType w:val="hybridMultilevel"/>
    <w:tmpl w:val="FA8A435A"/>
    <w:lvl w:ilvl="0" w:tplc="62F603E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3"/>
  </w:num>
  <w:num w:numId="3">
    <w:abstractNumId w:val="5"/>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ED"/>
    <w:rsid w:val="00004F68"/>
    <w:rsid w:val="0000682C"/>
    <w:rsid w:val="00014450"/>
    <w:rsid w:val="000147D2"/>
    <w:rsid w:val="00015F04"/>
    <w:rsid w:val="000231BD"/>
    <w:rsid w:val="0002397F"/>
    <w:rsid w:val="00026BC9"/>
    <w:rsid w:val="000411CF"/>
    <w:rsid w:val="00047A72"/>
    <w:rsid w:val="00054A5F"/>
    <w:rsid w:val="00055411"/>
    <w:rsid w:val="00091D8F"/>
    <w:rsid w:val="0009667B"/>
    <w:rsid w:val="000A070F"/>
    <w:rsid w:val="000A5081"/>
    <w:rsid w:val="000B01C1"/>
    <w:rsid w:val="000B3A34"/>
    <w:rsid w:val="000C0D7E"/>
    <w:rsid w:val="000C719E"/>
    <w:rsid w:val="000D142B"/>
    <w:rsid w:val="001109DE"/>
    <w:rsid w:val="00124B51"/>
    <w:rsid w:val="001262CA"/>
    <w:rsid w:val="001328F0"/>
    <w:rsid w:val="001332DE"/>
    <w:rsid w:val="00134B40"/>
    <w:rsid w:val="00142950"/>
    <w:rsid w:val="00145273"/>
    <w:rsid w:val="001471B7"/>
    <w:rsid w:val="00151525"/>
    <w:rsid w:val="00152DE8"/>
    <w:rsid w:val="00161AFE"/>
    <w:rsid w:val="00162461"/>
    <w:rsid w:val="001636AE"/>
    <w:rsid w:val="00177BEB"/>
    <w:rsid w:val="00180070"/>
    <w:rsid w:val="0018222A"/>
    <w:rsid w:val="00182F55"/>
    <w:rsid w:val="001A2944"/>
    <w:rsid w:val="001A3BAF"/>
    <w:rsid w:val="001A461A"/>
    <w:rsid w:val="001A4F65"/>
    <w:rsid w:val="001A5B18"/>
    <w:rsid w:val="001A652C"/>
    <w:rsid w:val="001B7661"/>
    <w:rsid w:val="001C1AC1"/>
    <w:rsid w:val="001C5642"/>
    <w:rsid w:val="001F5C85"/>
    <w:rsid w:val="00212323"/>
    <w:rsid w:val="00213D69"/>
    <w:rsid w:val="002215B8"/>
    <w:rsid w:val="00235418"/>
    <w:rsid w:val="002417AC"/>
    <w:rsid w:val="002450BE"/>
    <w:rsid w:val="00245E4A"/>
    <w:rsid w:val="00246E91"/>
    <w:rsid w:val="0025007D"/>
    <w:rsid w:val="00250D08"/>
    <w:rsid w:val="0025397C"/>
    <w:rsid w:val="00262F24"/>
    <w:rsid w:val="002632FE"/>
    <w:rsid w:val="00264253"/>
    <w:rsid w:val="00273916"/>
    <w:rsid w:val="00277FAA"/>
    <w:rsid w:val="00286AE0"/>
    <w:rsid w:val="002874F2"/>
    <w:rsid w:val="002937C1"/>
    <w:rsid w:val="002A280E"/>
    <w:rsid w:val="002A382E"/>
    <w:rsid w:val="002C0B5B"/>
    <w:rsid w:val="002C51FE"/>
    <w:rsid w:val="002C63D3"/>
    <w:rsid w:val="002D0C7B"/>
    <w:rsid w:val="002D2706"/>
    <w:rsid w:val="002D5724"/>
    <w:rsid w:val="002D594A"/>
    <w:rsid w:val="002D5E8C"/>
    <w:rsid w:val="002E2596"/>
    <w:rsid w:val="00302424"/>
    <w:rsid w:val="00302690"/>
    <w:rsid w:val="003124CE"/>
    <w:rsid w:val="003209D0"/>
    <w:rsid w:val="00340054"/>
    <w:rsid w:val="00356507"/>
    <w:rsid w:val="00361707"/>
    <w:rsid w:val="00376751"/>
    <w:rsid w:val="00377B3F"/>
    <w:rsid w:val="00391DC9"/>
    <w:rsid w:val="003942CC"/>
    <w:rsid w:val="003A4F38"/>
    <w:rsid w:val="003D04A1"/>
    <w:rsid w:val="003D760A"/>
    <w:rsid w:val="003F0B33"/>
    <w:rsid w:val="00402982"/>
    <w:rsid w:val="00404EF1"/>
    <w:rsid w:val="00424C30"/>
    <w:rsid w:val="004254FD"/>
    <w:rsid w:val="0044058D"/>
    <w:rsid w:val="0046288C"/>
    <w:rsid w:val="00464F53"/>
    <w:rsid w:val="00475660"/>
    <w:rsid w:val="0048530E"/>
    <w:rsid w:val="00495F0F"/>
    <w:rsid w:val="004A5EF7"/>
    <w:rsid w:val="004A666E"/>
    <w:rsid w:val="004A6889"/>
    <w:rsid w:val="004B11C4"/>
    <w:rsid w:val="004C3DF6"/>
    <w:rsid w:val="004C5A04"/>
    <w:rsid w:val="004C5B74"/>
    <w:rsid w:val="004C7044"/>
    <w:rsid w:val="004D06F7"/>
    <w:rsid w:val="004D086A"/>
    <w:rsid w:val="004D3D5A"/>
    <w:rsid w:val="004D416B"/>
    <w:rsid w:val="004D6FD5"/>
    <w:rsid w:val="004E3B30"/>
    <w:rsid w:val="00500C02"/>
    <w:rsid w:val="00507758"/>
    <w:rsid w:val="005105BF"/>
    <w:rsid w:val="00510B47"/>
    <w:rsid w:val="00511198"/>
    <w:rsid w:val="0052490F"/>
    <w:rsid w:val="00524ECD"/>
    <w:rsid w:val="005340D1"/>
    <w:rsid w:val="005442B6"/>
    <w:rsid w:val="005456B3"/>
    <w:rsid w:val="00551B91"/>
    <w:rsid w:val="005603E2"/>
    <w:rsid w:val="00560AB8"/>
    <w:rsid w:val="00562442"/>
    <w:rsid w:val="0056273C"/>
    <w:rsid w:val="00566855"/>
    <w:rsid w:val="005820E3"/>
    <w:rsid w:val="00583DE1"/>
    <w:rsid w:val="00591586"/>
    <w:rsid w:val="00593B03"/>
    <w:rsid w:val="005A66A4"/>
    <w:rsid w:val="005B03E1"/>
    <w:rsid w:val="005B3AA9"/>
    <w:rsid w:val="005C0F62"/>
    <w:rsid w:val="005D0DAE"/>
    <w:rsid w:val="005E049A"/>
    <w:rsid w:val="005E5861"/>
    <w:rsid w:val="0060053E"/>
    <w:rsid w:val="0060745A"/>
    <w:rsid w:val="00612D13"/>
    <w:rsid w:val="006237F2"/>
    <w:rsid w:val="00630295"/>
    <w:rsid w:val="00634A60"/>
    <w:rsid w:val="00640D61"/>
    <w:rsid w:val="00644F5C"/>
    <w:rsid w:val="00647367"/>
    <w:rsid w:val="00647D58"/>
    <w:rsid w:val="00654E99"/>
    <w:rsid w:val="00657CEF"/>
    <w:rsid w:val="0066393A"/>
    <w:rsid w:val="00664D51"/>
    <w:rsid w:val="0066533A"/>
    <w:rsid w:val="00665983"/>
    <w:rsid w:val="0067356B"/>
    <w:rsid w:val="00684445"/>
    <w:rsid w:val="006B1077"/>
    <w:rsid w:val="006B4256"/>
    <w:rsid w:val="006D309B"/>
    <w:rsid w:val="006D34CA"/>
    <w:rsid w:val="006D55D0"/>
    <w:rsid w:val="006E076E"/>
    <w:rsid w:val="006E11EE"/>
    <w:rsid w:val="006E1AC9"/>
    <w:rsid w:val="00704303"/>
    <w:rsid w:val="00713896"/>
    <w:rsid w:val="007229FA"/>
    <w:rsid w:val="00746367"/>
    <w:rsid w:val="00753CED"/>
    <w:rsid w:val="00756885"/>
    <w:rsid w:val="00761B7E"/>
    <w:rsid w:val="00762CFB"/>
    <w:rsid w:val="00771560"/>
    <w:rsid w:val="00771598"/>
    <w:rsid w:val="00775935"/>
    <w:rsid w:val="007849B7"/>
    <w:rsid w:val="007854D9"/>
    <w:rsid w:val="007A1A1D"/>
    <w:rsid w:val="007A1F10"/>
    <w:rsid w:val="007A4206"/>
    <w:rsid w:val="007B44C2"/>
    <w:rsid w:val="007C6501"/>
    <w:rsid w:val="007E68E0"/>
    <w:rsid w:val="008056B9"/>
    <w:rsid w:val="0081417E"/>
    <w:rsid w:val="00820BD1"/>
    <w:rsid w:val="0084601B"/>
    <w:rsid w:val="0084744F"/>
    <w:rsid w:val="00850799"/>
    <w:rsid w:val="0085649A"/>
    <w:rsid w:val="00880493"/>
    <w:rsid w:val="00887C1A"/>
    <w:rsid w:val="00895F15"/>
    <w:rsid w:val="00897115"/>
    <w:rsid w:val="00897863"/>
    <w:rsid w:val="008A15BD"/>
    <w:rsid w:val="008A530C"/>
    <w:rsid w:val="008B50FF"/>
    <w:rsid w:val="008B7CBD"/>
    <w:rsid w:val="008C1222"/>
    <w:rsid w:val="008C1F61"/>
    <w:rsid w:val="008D0F07"/>
    <w:rsid w:val="008F1504"/>
    <w:rsid w:val="008F4D03"/>
    <w:rsid w:val="009047AA"/>
    <w:rsid w:val="009066FD"/>
    <w:rsid w:val="00907329"/>
    <w:rsid w:val="00911523"/>
    <w:rsid w:val="00926E6A"/>
    <w:rsid w:val="009270B3"/>
    <w:rsid w:val="00927141"/>
    <w:rsid w:val="0093777A"/>
    <w:rsid w:val="00943EF4"/>
    <w:rsid w:val="009546A1"/>
    <w:rsid w:val="0096180B"/>
    <w:rsid w:val="009620EC"/>
    <w:rsid w:val="00963A8F"/>
    <w:rsid w:val="009656E8"/>
    <w:rsid w:val="00975E1E"/>
    <w:rsid w:val="0097730E"/>
    <w:rsid w:val="00987416"/>
    <w:rsid w:val="009914B8"/>
    <w:rsid w:val="009921E3"/>
    <w:rsid w:val="009B0DEE"/>
    <w:rsid w:val="009B2201"/>
    <w:rsid w:val="009B3145"/>
    <w:rsid w:val="009B36AB"/>
    <w:rsid w:val="009D06B3"/>
    <w:rsid w:val="009D0FCA"/>
    <w:rsid w:val="009D4BC5"/>
    <w:rsid w:val="009D4D25"/>
    <w:rsid w:val="009D7958"/>
    <w:rsid w:val="009E1BDD"/>
    <w:rsid w:val="009F3EB4"/>
    <w:rsid w:val="00A05399"/>
    <w:rsid w:val="00A06D56"/>
    <w:rsid w:val="00A262AE"/>
    <w:rsid w:val="00A323A0"/>
    <w:rsid w:val="00A329A0"/>
    <w:rsid w:val="00A41ED0"/>
    <w:rsid w:val="00A54EDA"/>
    <w:rsid w:val="00A57BB3"/>
    <w:rsid w:val="00A60051"/>
    <w:rsid w:val="00A65FBD"/>
    <w:rsid w:val="00A66A01"/>
    <w:rsid w:val="00A70475"/>
    <w:rsid w:val="00A7556B"/>
    <w:rsid w:val="00A87488"/>
    <w:rsid w:val="00A90058"/>
    <w:rsid w:val="00AA3DD3"/>
    <w:rsid w:val="00AA43A2"/>
    <w:rsid w:val="00AA5543"/>
    <w:rsid w:val="00AC2567"/>
    <w:rsid w:val="00AC51ED"/>
    <w:rsid w:val="00AD40C6"/>
    <w:rsid w:val="00AF4B04"/>
    <w:rsid w:val="00B04CD6"/>
    <w:rsid w:val="00B159C3"/>
    <w:rsid w:val="00B3160E"/>
    <w:rsid w:val="00B3448A"/>
    <w:rsid w:val="00B420E0"/>
    <w:rsid w:val="00B54C9C"/>
    <w:rsid w:val="00B71872"/>
    <w:rsid w:val="00B76FBA"/>
    <w:rsid w:val="00B82308"/>
    <w:rsid w:val="00B82CF1"/>
    <w:rsid w:val="00B949CF"/>
    <w:rsid w:val="00B9638B"/>
    <w:rsid w:val="00BA407C"/>
    <w:rsid w:val="00BA49E3"/>
    <w:rsid w:val="00BA578A"/>
    <w:rsid w:val="00BB3869"/>
    <w:rsid w:val="00BB40C6"/>
    <w:rsid w:val="00BB6E8E"/>
    <w:rsid w:val="00BC1854"/>
    <w:rsid w:val="00BD4D44"/>
    <w:rsid w:val="00BD63D8"/>
    <w:rsid w:val="00BD7796"/>
    <w:rsid w:val="00BF1569"/>
    <w:rsid w:val="00C17D85"/>
    <w:rsid w:val="00C259B8"/>
    <w:rsid w:val="00C31D69"/>
    <w:rsid w:val="00C33D42"/>
    <w:rsid w:val="00C417C1"/>
    <w:rsid w:val="00C476E4"/>
    <w:rsid w:val="00C519B8"/>
    <w:rsid w:val="00C51CA3"/>
    <w:rsid w:val="00C65105"/>
    <w:rsid w:val="00C76922"/>
    <w:rsid w:val="00C76BE3"/>
    <w:rsid w:val="00C816AD"/>
    <w:rsid w:val="00C841E0"/>
    <w:rsid w:val="00CB0DF9"/>
    <w:rsid w:val="00CC3488"/>
    <w:rsid w:val="00CD1284"/>
    <w:rsid w:val="00CE0BF8"/>
    <w:rsid w:val="00CE6777"/>
    <w:rsid w:val="00CE7645"/>
    <w:rsid w:val="00CF039B"/>
    <w:rsid w:val="00CF0BE6"/>
    <w:rsid w:val="00D11E0D"/>
    <w:rsid w:val="00D1266F"/>
    <w:rsid w:val="00D140B1"/>
    <w:rsid w:val="00D32F53"/>
    <w:rsid w:val="00D332C4"/>
    <w:rsid w:val="00D3474F"/>
    <w:rsid w:val="00D41819"/>
    <w:rsid w:val="00D46388"/>
    <w:rsid w:val="00D5249D"/>
    <w:rsid w:val="00D55A91"/>
    <w:rsid w:val="00D73A26"/>
    <w:rsid w:val="00D76A4F"/>
    <w:rsid w:val="00D857C6"/>
    <w:rsid w:val="00D932EF"/>
    <w:rsid w:val="00D979E4"/>
    <w:rsid w:val="00DA52EC"/>
    <w:rsid w:val="00DB5A07"/>
    <w:rsid w:val="00DD24A1"/>
    <w:rsid w:val="00DD2B8C"/>
    <w:rsid w:val="00DE254B"/>
    <w:rsid w:val="00DE745A"/>
    <w:rsid w:val="00DF0CDF"/>
    <w:rsid w:val="00E00EF0"/>
    <w:rsid w:val="00E16612"/>
    <w:rsid w:val="00E170BD"/>
    <w:rsid w:val="00E172AB"/>
    <w:rsid w:val="00E237E2"/>
    <w:rsid w:val="00E258C4"/>
    <w:rsid w:val="00E27CAE"/>
    <w:rsid w:val="00E42395"/>
    <w:rsid w:val="00E52244"/>
    <w:rsid w:val="00E522DA"/>
    <w:rsid w:val="00E82C63"/>
    <w:rsid w:val="00E915DE"/>
    <w:rsid w:val="00E9746D"/>
    <w:rsid w:val="00E97C10"/>
    <w:rsid w:val="00EA2618"/>
    <w:rsid w:val="00EA3190"/>
    <w:rsid w:val="00EC77B4"/>
    <w:rsid w:val="00EE2781"/>
    <w:rsid w:val="00EE5955"/>
    <w:rsid w:val="00EF06CE"/>
    <w:rsid w:val="00EF7263"/>
    <w:rsid w:val="00F04303"/>
    <w:rsid w:val="00F1594B"/>
    <w:rsid w:val="00F22FBC"/>
    <w:rsid w:val="00F31A0B"/>
    <w:rsid w:val="00F31A41"/>
    <w:rsid w:val="00F413C6"/>
    <w:rsid w:val="00F44C09"/>
    <w:rsid w:val="00F47224"/>
    <w:rsid w:val="00F528BB"/>
    <w:rsid w:val="00F53E85"/>
    <w:rsid w:val="00F53FFA"/>
    <w:rsid w:val="00F5595E"/>
    <w:rsid w:val="00F7225E"/>
    <w:rsid w:val="00F85641"/>
    <w:rsid w:val="00F870E8"/>
    <w:rsid w:val="00F975C9"/>
    <w:rsid w:val="00FA0EA3"/>
    <w:rsid w:val="00FA7AE9"/>
    <w:rsid w:val="00FB2E02"/>
    <w:rsid w:val="00FD046C"/>
    <w:rsid w:val="00FD7AD8"/>
    <w:rsid w:val="00FE143D"/>
    <w:rsid w:val="00FE4492"/>
    <w:rsid w:val="00FE4CE1"/>
    <w:rsid w:val="00FF0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123DA"/>
  <w15:chartTrackingRefBased/>
  <w15:docId w15:val="{D71B9AD5-2DAD-4574-9B90-34F61E954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16B"/>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53CED"/>
    <w:pPr>
      <w:spacing w:after="120"/>
      <w:ind w:left="283"/>
    </w:pPr>
  </w:style>
  <w:style w:type="character" w:customStyle="1" w:styleId="BodyTextIndentChar">
    <w:name w:val="Body Text Indent Char"/>
    <w:basedOn w:val="DefaultParagraphFont"/>
    <w:link w:val="BodyTextIndent"/>
    <w:rsid w:val="00753CED"/>
    <w:rPr>
      <w:rFonts w:ascii=".VnTime" w:eastAsia="Times New Roman" w:hAnsi=".VnTime" w:cs="Times New Roman"/>
      <w:sz w:val="28"/>
      <w:szCs w:val="20"/>
    </w:rPr>
  </w:style>
  <w:style w:type="paragraph" w:styleId="ListParagraph">
    <w:name w:val="List Paragraph"/>
    <w:basedOn w:val="Normal"/>
    <w:uiPriority w:val="34"/>
    <w:qFormat/>
    <w:rsid w:val="00753CED"/>
    <w:pPr>
      <w:ind w:left="720"/>
      <w:contextualSpacing/>
    </w:pPr>
  </w:style>
  <w:style w:type="paragraph" w:customStyle="1" w:styleId="Normal1">
    <w:name w:val="Normal1"/>
    <w:basedOn w:val="Normal"/>
    <w:rsid w:val="00753CED"/>
    <w:pPr>
      <w:spacing w:before="100" w:beforeAutospacing="1" w:after="100" w:afterAutospacing="1"/>
    </w:pPr>
    <w:rPr>
      <w:rFonts w:ascii="Times New Roman" w:eastAsia="MS Mincho" w:hAnsi="Times New Roman"/>
      <w:sz w:val="24"/>
      <w:szCs w:val="24"/>
      <w:lang w:eastAsia="ja-JP"/>
    </w:rPr>
  </w:style>
  <w:style w:type="character" w:customStyle="1" w:styleId="normalchar">
    <w:name w:val="normal__char"/>
    <w:basedOn w:val="DefaultParagraphFont"/>
    <w:rsid w:val="00753CED"/>
  </w:style>
  <w:style w:type="paragraph" w:styleId="Header">
    <w:name w:val="header"/>
    <w:basedOn w:val="Normal"/>
    <w:link w:val="HeaderChar"/>
    <w:uiPriority w:val="99"/>
    <w:unhideWhenUsed/>
    <w:rsid w:val="00CD1284"/>
    <w:pPr>
      <w:tabs>
        <w:tab w:val="center" w:pos="4680"/>
        <w:tab w:val="right" w:pos="9360"/>
      </w:tabs>
    </w:pPr>
  </w:style>
  <w:style w:type="character" w:customStyle="1" w:styleId="HeaderChar">
    <w:name w:val="Header Char"/>
    <w:basedOn w:val="DefaultParagraphFont"/>
    <w:link w:val="Header"/>
    <w:uiPriority w:val="99"/>
    <w:rsid w:val="00CD1284"/>
    <w:rPr>
      <w:rFonts w:ascii=".VnTime" w:eastAsia="Times New Roman" w:hAnsi=".VnTime" w:cs="Times New Roman"/>
      <w:sz w:val="28"/>
      <w:szCs w:val="20"/>
    </w:rPr>
  </w:style>
  <w:style w:type="paragraph" w:styleId="Footer">
    <w:name w:val="footer"/>
    <w:basedOn w:val="Normal"/>
    <w:link w:val="FooterChar"/>
    <w:uiPriority w:val="99"/>
    <w:unhideWhenUsed/>
    <w:rsid w:val="00CD1284"/>
    <w:pPr>
      <w:tabs>
        <w:tab w:val="center" w:pos="4680"/>
        <w:tab w:val="right" w:pos="9360"/>
      </w:tabs>
    </w:pPr>
  </w:style>
  <w:style w:type="character" w:customStyle="1" w:styleId="FooterChar">
    <w:name w:val="Footer Char"/>
    <w:basedOn w:val="DefaultParagraphFont"/>
    <w:link w:val="Footer"/>
    <w:uiPriority w:val="99"/>
    <w:rsid w:val="00CD1284"/>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4A5EF7"/>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4A5EF7"/>
    <w:rPr>
      <w:rFonts w:ascii="Segoe UI" w:hAnsi="Segoe UI" w:cs="Segoe UI"/>
      <w:sz w:val="18"/>
      <w:szCs w:val="18"/>
    </w:rPr>
  </w:style>
  <w:style w:type="table" w:styleId="TableGrid">
    <w:name w:val="Table Grid"/>
    <w:basedOn w:val="TableNormal"/>
    <w:uiPriority w:val="39"/>
    <w:rsid w:val="00583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1109DE"/>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FA5D1-A359-4C81-8DAE-ED5773E23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3</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322</cp:revision>
  <dcterms:created xsi:type="dcterms:W3CDTF">2022-12-21T04:10:00Z</dcterms:created>
  <dcterms:modified xsi:type="dcterms:W3CDTF">2023-02-16T02:56:00Z</dcterms:modified>
</cp:coreProperties>
</file>